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E573" w14:textId="77777777" w:rsidR="00E95185" w:rsidRPr="00382CC9" w:rsidRDefault="00E95185" w:rsidP="00E95185">
      <w:pPr>
        <w:pStyle w:val="a3"/>
        <w:jc w:val="center"/>
      </w:pPr>
      <w:r w:rsidRPr="00602C58">
        <w:rPr>
          <w:noProof/>
        </w:rPr>
        <w:drawing>
          <wp:inline distT="0" distB="0" distL="0" distR="0" wp14:anchorId="74DF36B2" wp14:editId="324245D9">
            <wp:extent cx="449580" cy="548640"/>
            <wp:effectExtent l="0" t="0" r="762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2C305D" w14:textId="77777777" w:rsidR="00E95185" w:rsidRPr="00382CC9" w:rsidRDefault="00E95185" w:rsidP="00E95185">
      <w:pPr>
        <w:pStyle w:val="a3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82CC9">
          <w:rPr>
            <w:b/>
            <w:sz w:val="28"/>
            <w:szCs w:val="28"/>
          </w:rPr>
          <w:t>Переславль-Залесская городская Дума</w:t>
        </w:r>
      </w:smartTag>
    </w:p>
    <w:p w14:paraId="124841DF" w14:textId="77777777" w:rsidR="00E95185" w:rsidRPr="00382CC9" w:rsidRDefault="00E95185" w:rsidP="00E95185">
      <w:pPr>
        <w:pStyle w:val="a3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</w:t>
      </w:r>
      <w:r w:rsidRPr="00382CC9">
        <w:rPr>
          <w:b/>
          <w:sz w:val="28"/>
          <w:szCs w:val="28"/>
        </w:rPr>
        <w:t xml:space="preserve"> созыва</w:t>
      </w:r>
    </w:p>
    <w:p w14:paraId="7913B291" w14:textId="77777777" w:rsidR="00E95185" w:rsidRPr="00382CC9" w:rsidRDefault="00E95185" w:rsidP="00E95185">
      <w:pPr>
        <w:pStyle w:val="a3"/>
        <w:spacing w:after="0"/>
        <w:jc w:val="center"/>
        <w:rPr>
          <w:sz w:val="28"/>
          <w:szCs w:val="28"/>
        </w:rPr>
      </w:pPr>
    </w:p>
    <w:p w14:paraId="03B66B7A" w14:textId="77777777" w:rsidR="00E95185" w:rsidRPr="00382CC9" w:rsidRDefault="00E95185" w:rsidP="00E95185">
      <w:pPr>
        <w:pStyle w:val="a3"/>
        <w:spacing w:after="0"/>
        <w:jc w:val="center"/>
        <w:rPr>
          <w:b/>
          <w:sz w:val="28"/>
          <w:szCs w:val="28"/>
        </w:rPr>
      </w:pPr>
      <w:r w:rsidRPr="00382CC9">
        <w:rPr>
          <w:b/>
          <w:sz w:val="28"/>
          <w:szCs w:val="28"/>
        </w:rPr>
        <w:t>Р Е Ш Е Н И Е</w:t>
      </w:r>
    </w:p>
    <w:p w14:paraId="0845D21C" w14:textId="77777777" w:rsidR="00E95185" w:rsidRPr="00382CC9" w:rsidRDefault="00E95185" w:rsidP="00E95185">
      <w:pPr>
        <w:jc w:val="right"/>
        <w:rPr>
          <w:sz w:val="28"/>
          <w:szCs w:val="28"/>
          <w:u w:val="single"/>
        </w:rPr>
      </w:pPr>
    </w:p>
    <w:p w14:paraId="799A24C8" w14:textId="77777777" w:rsidR="00E95185" w:rsidRPr="00152A54" w:rsidRDefault="00E95185" w:rsidP="00E9518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30 сентября </w:t>
      </w:r>
      <w:r w:rsidRPr="00152A54">
        <w:rPr>
          <w:sz w:val="26"/>
          <w:szCs w:val="26"/>
        </w:rPr>
        <w:t>20</w:t>
      </w:r>
      <w:r>
        <w:rPr>
          <w:sz w:val="26"/>
          <w:szCs w:val="26"/>
        </w:rPr>
        <w:t>21</w:t>
      </w:r>
      <w:r w:rsidRPr="00152A54">
        <w:rPr>
          <w:sz w:val="26"/>
          <w:szCs w:val="26"/>
        </w:rPr>
        <w:t xml:space="preserve"> года </w:t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</w:r>
      <w:r w:rsidRPr="00152A54">
        <w:rPr>
          <w:sz w:val="26"/>
          <w:szCs w:val="26"/>
        </w:rPr>
        <w:tab/>
        <w:t xml:space="preserve">    </w:t>
      </w:r>
      <w:r>
        <w:rPr>
          <w:sz w:val="26"/>
          <w:szCs w:val="26"/>
        </w:rPr>
        <w:t xml:space="preserve">             </w:t>
      </w:r>
      <w:r w:rsidRPr="00152A54">
        <w:rPr>
          <w:sz w:val="26"/>
          <w:szCs w:val="26"/>
        </w:rPr>
        <w:t xml:space="preserve"> № </w:t>
      </w:r>
      <w:r>
        <w:rPr>
          <w:sz w:val="26"/>
          <w:szCs w:val="26"/>
        </w:rPr>
        <w:t>8</w:t>
      </w:r>
      <w:r>
        <w:rPr>
          <w:sz w:val="26"/>
          <w:szCs w:val="26"/>
        </w:rPr>
        <w:t>0</w:t>
      </w:r>
    </w:p>
    <w:p w14:paraId="2981F7BB" w14:textId="77777777" w:rsidR="00E95185" w:rsidRPr="00152A54" w:rsidRDefault="00E95185" w:rsidP="00E95185">
      <w:pPr>
        <w:jc w:val="center"/>
        <w:rPr>
          <w:sz w:val="26"/>
          <w:szCs w:val="26"/>
        </w:rPr>
      </w:pPr>
      <w:r w:rsidRPr="00152A54">
        <w:rPr>
          <w:sz w:val="26"/>
          <w:szCs w:val="26"/>
        </w:rPr>
        <w:t>г.</w:t>
      </w:r>
      <w:r>
        <w:rPr>
          <w:sz w:val="26"/>
          <w:szCs w:val="26"/>
        </w:rPr>
        <w:t xml:space="preserve"> </w:t>
      </w:r>
      <w:r w:rsidRPr="00152A54">
        <w:rPr>
          <w:sz w:val="26"/>
          <w:szCs w:val="26"/>
        </w:rPr>
        <w:t>Переславль-Залесский</w:t>
      </w:r>
    </w:p>
    <w:p w14:paraId="7A098A23" w14:textId="77777777" w:rsidR="00E95185" w:rsidRDefault="00E95185" w:rsidP="00E95185">
      <w:pPr>
        <w:ind w:right="98"/>
        <w:jc w:val="center"/>
        <w:rPr>
          <w:b/>
          <w:bCs/>
          <w:iCs/>
          <w:sz w:val="28"/>
          <w:szCs w:val="28"/>
        </w:rPr>
      </w:pPr>
    </w:p>
    <w:p w14:paraId="754D6C9B" w14:textId="77777777" w:rsidR="004C78A4" w:rsidRPr="000F460F" w:rsidRDefault="004C78A4" w:rsidP="004C78A4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EB40C6" wp14:editId="5020B103">
                <wp:simplePos x="0" y="0"/>
                <wp:positionH relativeFrom="column">
                  <wp:posOffset>-3175</wp:posOffset>
                </wp:positionH>
                <wp:positionV relativeFrom="paragraph">
                  <wp:posOffset>3175</wp:posOffset>
                </wp:positionV>
                <wp:extent cx="6057900" cy="508000"/>
                <wp:effectExtent l="0" t="0" r="0" b="635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1C6A18" w14:textId="77777777" w:rsidR="004C78A4" w:rsidRPr="00660A5A" w:rsidRDefault="004C78A4" w:rsidP="004C78A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 xml:space="preserve">Об утверждении Положения о Контрольно-счетной палате </w:t>
                            </w:r>
                          </w:p>
                          <w:p w14:paraId="121EE32D" w14:textId="77777777" w:rsidR="004C78A4" w:rsidRPr="00660A5A" w:rsidRDefault="004C78A4" w:rsidP="004C78A4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660A5A">
                              <w:rPr>
                                <w:b/>
                                <w:sz w:val="26"/>
                                <w:szCs w:val="26"/>
                              </w:rPr>
                              <w:t>города Переславля-Залесского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B40C6" id="Прямоугольник 2" o:spid="_x0000_s1026" style="position:absolute;left:0;text-align:left;margin-left:-.25pt;margin-top:.25pt;width:477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6pUpgIAABcFAAAOAAAAZHJzL2Uyb0RvYy54bWysVNuO0zAQfUfiHyy/d3NRekm06WovFCEt&#10;sNLCB7ix01gktrHdpgtCQuIViU/gI3hBXPYb0j9i7LS7LbwgRB9cT2Z8PHPmjI9P1k2NVkwbLkWO&#10;o6MQIyYKSblY5Pjli9lggpGxRFBSS8FyfMMMPpk+fHDcqozFspI1ZRoBiDBZq3JcWauyIDBFxRpi&#10;jqRiApyl1A2xYOpFQDVpAb2pgzgMR0ErNVVaFswY+HrRO/HU45clK+zzsjTMojrHkJv1q/br3K3B&#10;9JhkC01UxYttGuQfsmgIF3DpHdQFsQQtNf8DquGFlkaW9qiQTSDLkhfM1wDVROFv1VxXRDFfC5Bj&#10;1B1N5v/BFs9WVxpxmuMYI0EaaFH3efN+86n70d1uPnRfutvu++Zj97P72n1DseOrVSaDY9fqSruK&#10;jbqUxSuDhDyviFiwU61lWzFCIcvIxQcHB5xh4Ciat08lhevI0kpP3brUjQMEUtDad+jmrkNsbVEB&#10;H0fhcJyG0MgCfMNwEsLeXUGy3WmljX3MZIPcJscaFODRyerS2D50F+KzlzWnM17X3tCL+Xmt0YqA&#10;Wmb+t0U3+2G1cMFCumM9Yv8FkoQ7nM+l67v/No3iJDyL08FsNBkPklkyHKTjcDIIo/QsHYVJmlzM&#10;3rkEoySrOKVMXHLBdkqMkr/r9HYmeg15LaI2x+kwHvraD7I3+0UCf/cUHoQ13MJg1rzJsWO555lk&#10;rrGPBIWySWYJr/t9cJi+bwhwsPv3rHgZuM73CrLr+RpQnBzmkt6AILSEfkFr4TWBTSX1G4xamMwc&#10;m9dLohlG9RMBokqjJHGj7I1kOI7B0Pue+b6HiAKgcmwx6rfnth//pdJ8UcFNkedIyFMQYsm9Ru6z&#10;2soXps8Xs30p3Hjv2z7q/j2b/gIAAP//AwBQSwMEFAAGAAgAAAAhAIbtYF3aAAAABQEAAA8AAABk&#10;cnMvZG93bnJldi54bWxMjsFOwzAQRO9I/IO1SNxaG0qqNmRTIaSegAMtEtdtvE0iYjvEThv+nuVE&#10;L6MdzWj2FZvJderEQ2yDR7ibG1Dsq2BbXyN87LezFaiYyFvqgmeEH46wKa+vCsptOPt3Pu1SrWTE&#10;x5wQmpT6XOtYNewozkPPXrJjGBwlsUOt7UBnGXedvjdmqR21Xj401PNzw9XXbnQItHyw32/Hxev+&#10;ZVzSup7MNvs0iLc309MjqMRT+i/DH76gQylMhzB6G1WHMMukiCAq4TpbyHFAWJkMdFnoS/ryFwAA&#10;//8DAFBLAQItABQABgAIAAAAIQC2gziS/gAAAOEBAAATAAAAAAAAAAAAAAAAAAAAAABbQ29udGVu&#10;dF9UeXBlc10ueG1sUEsBAi0AFAAGAAgAAAAhADj9If/WAAAAlAEAAAsAAAAAAAAAAAAAAAAALwEA&#10;AF9yZWxzLy5yZWxzUEsBAi0AFAAGAAgAAAAhAOxDqlSmAgAAFwUAAA4AAAAAAAAAAAAAAAAALgIA&#10;AGRycy9lMm9Eb2MueG1sUEsBAi0AFAAGAAgAAAAhAIbtYF3aAAAABQEAAA8AAAAAAAAAAAAAAAAA&#10;AAUAAGRycy9kb3ducmV2LnhtbFBLBQYAAAAABAAEAPMAAAAHBgAAAAA=&#10;" stroked="f">
                <v:textbox>
                  <w:txbxContent>
                    <w:p w14:paraId="391C6A18" w14:textId="77777777" w:rsidR="004C78A4" w:rsidRPr="00660A5A" w:rsidRDefault="004C78A4" w:rsidP="004C78A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A5A">
                        <w:rPr>
                          <w:b/>
                          <w:sz w:val="26"/>
                          <w:szCs w:val="26"/>
                        </w:rPr>
                        <w:t xml:space="preserve">Об утверждении Положения о Контрольно-счетной палате </w:t>
                      </w:r>
                    </w:p>
                    <w:p w14:paraId="121EE32D" w14:textId="77777777" w:rsidR="004C78A4" w:rsidRPr="00660A5A" w:rsidRDefault="004C78A4" w:rsidP="004C78A4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660A5A">
                        <w:rPr>
                          <w:b/>
                          <w:sz w:val="26"/>
                          <w:szCs w:val="26"/>
                        </w:rPr>
                        <w:t>города Переславля-Залесского</w:t>
                      </w:r>
                    </w:p>
                  </w:txbxContent>
                </v:textbox>
              </v:rect>
            </w:pict>
          </mc:Fallback>
        </mc:AlternateContent>
      </w:r>
    </w:p>
    <w:p w14:paraId="364C6474" w14:textId="77777777" w:rsidR="004C78A4" w:rsidRPr="000F460F" w:rsidRDefault="004C78A4" w:rsidP="004C78A4">
      <w:pPr>
        <w:jc w:val="center"/>
        <w:rPr>
          <w:sz w:val="26"/>
          <w:szCs w:val="26"/>
        </w:rPr>
      </w:pPr>
    </w:p>
    <w:p w14:paraId="2BB69095" w14:textId="77777777" w:rsidR="004C78A4" w:rsidRPr="000F460F" w:rsidRDefault="004C78A4" w:rsidP="004C78A4">
      <w:pPr>
        <w:ind w:firstLine="709"/>
        <w:jc w:val="both"/>
        <w:rPr>
          <w:sz w:val="26"/>
          <w:szCs w:val="26"/>
        </w:rPr>
      </w:pPr>
    </w:p>
    <w:p w14:paraId="15D560D3" w14:textId="21326205" w:rsidR="004C78A4" w:rsidRPr="000F460F" w:rsidRDefault="004C78A4" w:rsidP="004C78A4">
      <w:pPr>
        <w:ind w:firstLine="709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В соответствии с Федеральным законом от </w:t>
      </w:r>
      <w:r w:rsidR="00067109">
        <w:rPr>
          <w:sz w:val="26"/>
          <w:szCs w:val="26"/>
        </w:rPr>
        <w:t xml:space="preserve">7 февраля </w:t>
      </w:r>
      <w:r w:rsidRPr="000F460F">
        <w:rPr>
          <w:sz w:val="26"/>
          <w:szCs w:val="26"/>
        </w:rPr>
        <w:t>2011</w:t>
      </w:r>
      <w:r w:rsidR="00067109">
        <w:rPr>
          <w:sz w:val="26"/>
          <w:szCs w:val="26"/>
        </w:rPr>
        <w:t xml:space="preserve"> года</w:t>
      </w:r>
      <w:r w:rsidRPr="000F460F">
        <w:rPr>
          <w:sz w:val="26"/>
          <w:szCs w:val="26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Федеральным законом от</w:t>
      </w:r>
      <w:r w:rsidR="00067109">
        <w:rPr>
          <w:sz w:val="26"/>
          <w:szCs w:val="26"/>
        </w:rPr>
        <w:t xml:space="preserve"> 6 октября </w:t>
      </w:r>
      <w:r w:rsidRPr="000F460F">
        <w:rPr>
          <w:sz w:val="26"/>
          <w:szCs w:val="26"/>
        </w:rPr>
        <w:t>2003</w:t>
      </w:r>
      <w:r w:rsidR="00067109">
        <w:rPr>
          <w:sz w:val="26"/>
          <w:szCs w:val="26"/>
        </w:rPr>
        <w:t xml:space="preserve"> года</w:t>
      </w:r>
      <w:r w:rsidRPr="000F460F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</w:p>
    <w:p w14:paraId="35F03713" w14:textId="77777777" w:rsidR="004C78A4" w:rsidRPr="000F460F" w:rsidRDefault="004C78A4" w:rsidP="004C78A4">
      <w:pPr>
        <w:jc w:val="both"/>
        <w:rPr>
          <w:sz w:val="26"/>
          <w:szCs w:val="26"/>
        </w:rPr>
      </w:pPr>
    </w:p>
    <w:p w14:paraId="5B7DA520" w14:textId="77777777" w:rsidR="004C78A4" w:rsidRPr="000F460F" w:rsidRDefault="004C78A4" w:rsidP="004C78A4">
      <w:pPr>
        <w:jc w:val="center"/>
        <w:rPr>
          <w:sz w:val="26"/>
          <w:szCs w:val="26"/>
        </w:rPr>
      </w:pPr>
      <w:r w:rsidRPr="000F460F">
        <w:rPr>
          <w:sz w:val="26"/>
          <w:szCs w:val="26"/>
        </w:rPr>
        <w:t>Переславль-Залесская городская Дума РЕШИЛА:</w:t>
      </w:r>
    </w:p>
    <w:p w14:paraId="7E349290" w14:textId="77777777" w:rsidR="004C78A4" w:rsidRPr="000F460F" w:rsidRDefault="004C78A4" w:rsidP="004C78A4">
      <w:pPr>
        <w:jc w:val="center"/>
        <w:rPr>
          <w:sz w:val="26"/>
          <w:szCs w:val="26"/>
        </w:rPr>
      </w:pPr>
    </w:p>
    <w:p w14:paraId="41E7ABA1" w14:textId="77777777"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1. Утвердить </w:t>
      </w:r>
      <w:hyperlink r:id="rId6" w:history="1">
        <w:r w:rsidRPr="000F460F">
          <w:rPr>
            <w:sz w:val="26"/>
            <w:szCs w:val="26"/>
          </w:rPr>
          <w:t>Положение</w:t>
        </w:r>
      </w:hyperlink>
      <w:r w:rsidRPr="000F460F">
        <w:rPr>
          <w:sz w:val="26"/>
          <w:szCs w:val="26"/>
        </w:rPr>
        <w:t xml:space="preserve"> о Контрольно-счетной палате города Переславля-Залесского согласно приложению.</w:t>
      </w:r>
    </w:p>
    <w:p w14:paraId="6FB00924" w14:textId="77777777"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2. Признать утратившими силу с 30.09.2021 решения Переславль-Залесской городской Думы:</w:t>
      </w:r>
    </w:p>
    <w:p w14:paraId="4F5B991F" w14:textId="77777777"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23.06.2011 № 86 «Об утверждении Положения о Контрольно-счетной палате города Переславля-Залесского»;</w:t>
      </w:r>
    </w:p>
    <w:p w14:paraId="080E1B99" w14:textId="77777777"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25.10.2012 № 116 «О внесении изменений в решение Переславль-Залесской городской Думы от 23.06.2011 № 86 «Об утверждении Положения о Контрольно-счетной палате города Переславля-Залесского»;</w:t>
      </w:r>
    </w:p>
    <w:p w14:paraId="20456E30" w14:textId="77777777"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26.12.2013 № 171 «О внесении изменений в Положение о Контрольно-счетной палате города Переславля-Залесского»;</w:t>
      </w:r>
    </w:p>
    <w:p w14:paraId="22A0E45B" w14:textId="77777777"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28.02.2018 № 19 «О внесении изменений в Положение о Контрольно-счетной палате города Переславля-Залесского»;</w:t>
      </w:r>
    </w:p>
    <w:p w14:paraId="11654463" w14:textId="77777777"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31.01.2019 № 5 «О внесении изменений в Положение о Контрольно-счетной палате города Переславля-Залесского»;</w:t>
      </w:r>
    </w:p>
    <w:p w14:paraId="74FD4ED2" w14:textId="77777777" w:rsidR="004C78A4" w:rsidRPr="000F460F" w:rsidRDefault="004C78A4" w:rsidP="004C78A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>- от 28.02.2019 № 13 «О внесении изменений в Положение о Контрольно-счетной палате города Переславля-Залесского».</w:t>
      </w:r>
    </w:p>
    <w:p w14:paraId="34C5CBB8" w14:textId="77777777" w:rsidR="004C78A4" w:rsidRPr="000F460F" w:rsidRDefault="004C78A4" w:rsidP="004C78A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0F460F">
        <w:rPr>
          <w:sz w:val="26"/>
          <w:szCs w:val="26"/>
        </w:rPr>
        <w:t xml:space="preserve">2. </w:t>
      </w:r>
      <w:hyperlink r:id="rId7" w:history="1">
        <w:r w:rsidRPr="000F460F">
          <w:rPr>
            <w:sz w:val="26"/>
            <w:szCs w:val="26"/>
          </w:rPr>
          <w:t>Опубликовать</w:t>
        </w:r>
      </w:hyperlink>
      <w:r w:rsidRPr="000F460F">
        <w:rPr>
          <w:sz w:val="26"/>
          <w:szCs w:val="26"/>
        </w:rPr>
        <w:t xml:space="preserve"> настоящее решение в газете «</w:t>
      </w:r>
      <w:proofErr w:type="spellStart"/>
      <w:r w:rsidRPr="000F460F">
        <w:rPr>
          <w:sz w:val="26"/>
          <w:szCs w:val="26"/>
        </w:rPr>
        <w:t>Переславская</w:t>
      </w:r>
      <w:proofErr w:type="spellEnd"/>
      <w:r w:rsidRPr="000F460F">
        <w:rPr>
          <w:sz w:val="26"/>
          <w:szCs w:val="26"/>
        </w:rPr>
        <w:t xml:space="preserve"> неделя» и разместить на официальном сайте органов местного самоуправления города Переславля-Залесского в сети Интернет.</w:t>
      </w:r>
    </w:p>
    <w:p w14:paraId="23252E62" w14:textId="77777777" w:rsidR="004C78A4" w:rsidRPr="000F460F" w:rsidRDefault="004C78A4" w:rsidP="004C78A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bookmarkStart w:id="0" w:name="sub_3"/>
      <w:r w:rsidRPr="000F460F">
        <w:rPr>
          <w:sz w:val="26"/>
          <w:szCs w:val="26"/>
        </w:rPr>
        <w:t>3. Настоящее решение вступает в силу со дня принятия и распространяется на правоотношения, возникшие с 30.09.2021 года.</w:t>
      </w:r>
    </w:p>
    <w:bookmarkEnd w:id="0"/>
    <w:p w14:paraId="64712597" w14:textId="77777777" w:rsidR="004C78A4" w:rsidRPr="000F460F" w:rsidRDefault="004C78A4" w:rsidP="004C78A4">
      <w:pPr>
        <w:pStyle w:val="ConsPlusNormal"/>
        <w:ind w:firstLine="709"/>
        <w:jc w:val="both"/>
        <w:rPr>
          <w:sz w:val="26"/>
          <w:szCs w:val="26"/>
        </w:rPr>
      </w:pPr>
    </w:p>
    <w:tbl>
      <w:tblPr>
        <w:tblW w:w="501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4"/>
        <w:gridCol w:w="1060"/>
        <w:gridCol w:w="4433"/>
      </w:tblGrid>
      <w:tr w:rsidR="004C78A4" w:rsidRPr="000F460F" w14:paraId="24CF8F17" w14:textId="77777777" w:rsidTr="00B7252E">
        <w:trPr>
          <w:trHeight w:val="1180"/>
          <w:tblCellSpacing w:w="0" w:type="dxa"/>
        </w:trPr>
        <w:tc>
          <w:tcPr>
            <w:tcW w:w="2156" w:type="pct"/>
          </w:tcPr>
          <w:p w14:paraId="3C001551" w14:textId="24E72964" w:rsidR="004C78A4" w:rsidRPr="000F460F" w:rsidRDefault="004C78A4" w:rsidP="00B7252E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Глава города Переславля-Залесского</w:t>
            </w:r>
          </w:p>
          <w:p w14:paraId="6A3EAADA" w14:textId="532BB76B" w:rsidR="004C78A4" w:rsidRDefault="004C78A4" w:rsidP="00B7252E">
            <w:pPr>
              <w:widowControl w:val="0"/>
              <w:rPr>
                <w:sz w:val="26"/>
                <w:szCs w:val="26"/>
              </w:rPr>
            </w:pPr>
          </w:p>
          <w:p w14:paraId="4F2878C2" w14:textId="77777777" w:rsidR="00067109" w:rsidRPr="000F460F" w:rsidRDefault="00067109" w:rsidP="00B7252E">
            <w:pPr>
              <w:widowControl w:val="0"/>
              <w:rPr>
                <w:sz w:val="26"/>
                <w:szCs w:val="26"/>
              </w:rPr>
            </w:pPr>
          </w:p>
          <w:p w14:paraId="012D52A7" w14:textId="77777777" w:rsidR="004C78A4" w:rsidRPr="000F460F" w:rsidRDefault="004C78A4" w:rsidP="00B7252E">
            <w:pPr>
              <w:widowControl w:val="0"/>
              <w:jc w:val="right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 xml:space="preserve">И.Е. </w:t>
            </w:r>
            <w:proofErr w:type="spellStart"/>
            <w:r w:rsidRPr="000F460F">
              <w:rPr>
                <w:sz w:val="26"/>
                <w:szCs w:val="26"/>
              </w:rPr>
              <w:t>Строкинова</w:t>
            </w:r>
            <w:proofErr w:type="spellEnd"/>
            <w:r w:rsidRPr="000F460F">
              <w:rPr>
                <w:sz w:val="26"/>
                <w:szCs w:val="26"/>
              </w:rPr>
              <w:t> </w:t>
            </w:r>
          </w:p>
          <w:p w14:paraId="42C881E5" w14:textId="77777777" w:rsidR="004C78A4" w:rsidRPr="000F460F" w:rsidRDefault="004C78A4" w:rsidP="00B7252E">
            <w:pPr>
              <w:widowControl w:val="0"/>
              <w:jc w:val="right"/>
              <w:rPr>
                <w:sz w:val="26"/>
                <w:szCs w:val="26"/>
              </w:rPr>
            </w:pPr>
          </w:p>
        </w:tc>
        <w:tc>
          <w:tcPr>
            <w:tcW w:w="549" w:type="pct"/>
          </w:tcPr>
          <w:p w14:paraId="212C14FF" w14:textId="77777777" w:rsidR="004C78A4" w:rsidRPr="000F460F" w:rsidRDefault="004C78A4" w:rsidP="00B7252E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 </w:t>
            </w:r>
          </w:p>
        </w:tc>
        <w:tc>
          <w:tcPr>
            <w:tcW w:w="2295" w:type="pct"/>
          </w:tcPr>
          <w:p w14:paraId="332E41AB" w14:textId="77777777" w:rsidR="004C78A4" w:rsidRPr="000F460F" w:rsidRDefault="004C78A4" w:rsidP="00B7252E">
            <w:pPr>
              <w:widowControl w:val="0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Председатель Переславль-Залесской городской Думы</w:t>
            </w:r>
          </w:p>
          <w:p w14:paraId="109A1E75" w14:textId="77777777" w:rsidR="004C78A4" w:rsidRPr="000F460F" w:rsidRDefault="004C78A4" w:rsidP="00B7252E">
            <w:pPr>
              <w:widowControl w:val="0"/>
              <w:rPr>
                <w:sz w:val="26"/>
                <w:szCs w:val="26"/>
              </w:rPr>
            </w:pPr>
          </w:p>
          <w:p w14:paraId="038F201C" w14:textId="77777777" w:rsidR="004C78A4" w:rsidRPr="000F460F" w:rsidRDefault="004C78A4" w:rsidP="00B7252E">
            <w:pPr>
              <w:widowControl w:val="0"/>
              <w:jc w:val="right"/>
              <w:rPr>
                <w:sz w:val="26"/>
                <w:szCs w:val="26"/>
              </w:rPr>
            </w:pPr>
            <w:r w:rsidRPr="000F460F">
              <w:rPr>
                <w:sz w:val="26"/>
                <w:szCs w:val="26"/>
              </w:rPr>
              <w:t>С.В. Корниенко</w:t>
            </w:r>
          </w:p>
        </w:tc>
      </w:tr>
    </w:tbl>
    <w:p w14:paraId="49B132AE" w14:textId="77777777" w:rsidR="004C78A4" w:rsidRPr="00747AB8" w:rsidRDefault="004C78A4" w:rsidP="004C78A4">
      <w:pPr>
        <w:autoSpaceDE w:val="0"/>
        <w:autoSpaceDN w:val="0"/>
        <w:adjustRightInd w:val="0"/>
        <w:ind w:firstLine="5529"/>
        <w:jc w:val="right"/>
      </w:pPr>
      <w:r w:rsidRPr="00747AB8">
        <w:lastRenderedPageBreak/>
        <w:t>Приложение</w:t>
      </w:r>
    </w:p>
    <w:p w14:paraId="2DF2286F" w14:textId="77777777" w:rsidR="004C78A4" w:rsidRPr="00747AB8" w:rsidRDefault="004C78A4" w:rsidP="004C78A4">
      <w:pPr>
        <w:autoSpaceDE w:val="0"/>
        <w:autoSpaceDN w:val="0"/>
        <w:adjustRightInd w:val="0"/>
        <w:ind w:firstLine="5529"/>
        <w:jc w:val="right"/>
      </w:pPr>
      <w:r w:rsidRPr="00747AB8">
        <w:t>к решению Переславль-Залесской</w:t>
      </w:r>
    </w:p>
    <w:p w14:paraId="3E060164" w14:textId="77777777" w:rsidR="004C78A4" w:rsidRPr="00747AB8" w:rsidRDefault="004C78A4" w:rsidP="004C78A4">
      <w:pPr>
        <w:autoSpaceDE w:val="0"/>
        <w:autoSpaceDN w:val="0"/>
        <w:adjustRightInd w:val="0"/>
        <w:ind w:firstLine="5529"/>
        <w:jc w:val="right"/>
      </w:pPr>
      <w:r w:rsidRPr="00747AB8">
        <w:t>городской Думы</w:t>
      </w:r>
    </w:p>
    <w:p w14:paraId="077035B8" w14:textId="635D1A59" w:rsidR="004C78A4" w:rsidRPr="00747AB8" w:rsidRDefault="004C78A4" w:rsidP="004C78A4">
      <w:pPr>
        <w:autoSpaceDE w:val="0"/>
        <w:autoSpaceDN w:val="0"/>
        <w:adjustRightInd w:val="0"/>
        <w:ind w:firstLine="5529"/>
        <w:jc w:val="right"/>
      </w:pPr>
      <w:r w:rsidRPr="00747AB8">
        <w:t xml:space="preserve">от </w:t>
      </w:r>
      <w:r w:rsidR="00747AB8">
        <w:t>30.09.2021</w:t>
      </w:r>
      <w:r w:rsidRPr="00747AB8">
        <w:t xml:space="preserve"> № </w:t>
      </w:r>
      <w:r w:rsidR="00747AB8">
        <w:t>80</w:t>
      </w:r>
      <w:r w:rsidRPr="00747AB8">
        <w:t xml:space="preserve"> </w:t>
      </w:r>
    </w:p>
    <w:p w14:paraId="76C985E5" w14:textId="77777777" w:rsidR="004C78A4" w:rsidRPr="000C083A" w:rsidRDefault="004C78A4" w:rsidP="004C78A4">
      <w:pPr>
        <w:rPr>
          <w:sz w:val="26"/>
          <w:szCs w:val="26"/>
        </w:rPr>
      </w:pPr>
    </w:p>
    <w:p w14:paraId="2C2288EB" w14:textId="77777777" w:rsidR="004C78A4" w:rsidRPr="000C083A" w:rsidRDefault="004C78A4" w:rsidP="004C78A4">
      <w:pPr>
        <w:jc w:val="center"/>
        <w:rPr>
          <w:b/>
          <w:sz w:val="28"/>
          <w:szCs w:val="28"/>
        </w:rPr>
      </w:pPr>
    </w:p>
    <w:p w14:paraId="43EB7A69" w14:textId="77777777" w:rsidR="004C78A4" w:rsidRPr="000C083A" w:rsidRDefault="004C78A4" w:rsidP="004C78A4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>ПОЛОЖЕНИЕ</w:t>
      </w:r>
    </w:p>
    <w:p w14:paraId="3BC3DC38" w14:textId="77777777" w:rsidR="004C78A4" w:rsidRPr="000C083A" w:rsidRDefault="004C78A4" w:rsidP="004C78A4">
      <w:pPr>
        <w:jc w:val="center"/>
        <w:rPr>
          <w:b/>
          <w:sz w:val="28"/>
          <w:szCs w:val="28"/>
        </w:rPr>
      </w:pPr>
      <w:r w:rsidRPr="000C083A">
        <w:rPr>
          <w:b/>
          <w:sz w:val="28"/>
          <w:szCs w:val="28"/>
        </w:rPr>
        <w:t>о Контрольно-счетной палате города Переславля-Залесского</w:t>
      </w:r>
    </w:p>
    <w:p w14:paraId="63E43485" w14:textId="77777777" w:rsidR="004C78A4" w:rsidRPr="000C083A" w:rsidRDefault="004C78A4" w:rsidP="004C78A4">
      <w:pPr>
        <w:rPr>
          <w:sz w:val="26"/>
          <w:szCs w:val="26"/>
        </w:rPr>
      </w:pPr>
    </w:p>
    <w:p w14:paraId="44BFCCE6" w14:textId="5988D5C5" w:rsidR="004C78A4" w:rsidRPr="000C083A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Настоящее Положение разработано в соответствии с </w:t>
      </w:r>
      <w:hyperlink r:id="rId8" w:history="1">
        <w:r w:rsidRPr="000C083A">
          <w:rPr>
            <w:sz w:val="28"/>
            <w:szCs w:val="28"/>
          </w:rPr>
          <w:t>Бюджетным кодексом</w:t>
        </w:r>
      </w:hyperlink>
      <w:r w:rsidRPr="000C083A">
        <w:rPr>
          <w:sz w:val="28"/>
          <w:szCs w:val="28"/>
        </w:rPr>
        <w:t xml:space="preserve"> Российской Федерации, </w:t>
      </w:r>
      <w:hyperlink r:id="rId9" w:history="1">
        <w:r w:rsidRPr="000C083A">
          <w:rPr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hyperlink r:id="rId10" w:history="1">
        <w:r w:rsidRPr="000C083A">
          <w:rPr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законами и иными нормативными правовыми актами Ярославской области, </w:t>
      </w:r>
      <w:hyperlink r:id="rId11" w:history="1">
        <w:r w:rsidRPr="000C083A">
          <w:rPr>
            <w:sz w:val="28"/>
            <w:szCs w:val="28"/>
          </w:rPr>
          <w:t>Уставом</w:t>
        </w:r>
      </w:hyperlink>
      <w:r w:rsidRPr="000C083A">
        <w:rPr>
          <w:sz w:val="28"/>
          <w:szCs w:val="28"/>
        </w:rPr>
        <w:t xml:space="preserve"> городского округа город Переславль-Залесский Ярославской области и определяет правовое положение, порядок создания и деятельности Контрольно-счетной палаты города Переславля-Залесского.</w:t>
      </w:r>
    </w:p>
    <w:p w14:paraId="0D2473B1" w14:textId="77777777" w:rsidR="004C78A4" w:rsidRPr="000C083A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4A770280" w14:textId="77777777" w:rsidR="004C78A4" w:rsidRPr="000C083A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A48AD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Основы статуса Контрольно-счетной палаты города Переславля-Залесского</w:t>
      </w:r>
    </w:p>
    <w:p w14:paraId="52A7C0FD" w14:textId="77777777" w:rsidR="004C78A4" w:rsidRPr="000C083A" w:rsidRDefault="004C78A4" w:rsidP="004C78A4"/>
    <w:p w14:paraId="08A3979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" w:name="sub_32"/>
      <w:r w:rsidRPr="000C083A">
        <w:rPr>
          <w:sz w:val="28"/>
          <w:szCs w:val="28"/>
        </w:rPr>
        <w:t>1. Контрольно-счетная палата города Переславля-Залесского (далее – Контрольно-счетная палата) является постоянно действующим органом внешнего муниципального финансового контроля и образуется Переславль-Залесской городской Думой.</w:t>
      </w:r>
    </w:p>
    <w:p w14:paraId="06FBEC27" w14:textId="77777777" w:rsidR="004C78A4" w:rsidRPr="001B2A59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16D8C">
        <w:rPr>
          <w:sz w:val="28"/>
          <w:szCs w:val="28"/>
        </w:rPr>
        <w:t xml:space="preserve">Контрольно-счетная палата входит в структуру органов местного самоуправления </w:t>
      </w:r>
      <w:r>
        <w:rPr>
          <w:sz w:val="28"/>
          <w:szCs w:val="28"/>
        </w:rPr>
        <w:t xml:space="preserve">городского округа </w:t>
      </w:r>
      <w:r w:rsidRPr="00E16D8C">
        <w:rPr>
          <w:sz w:val="28"/>
          <w:szCs w:val="28"/>
        </w:rPr>
        <w:t>город Переславл</w:t>
      </w:r>
      <w:r>
        <w:rPr>
          <w:sz w:val="28"/>
          <w:szCs w:val="28"/>
        </w:rPr>
        <w:t>ь</w:t>
      </w:r>
      <w:r w:rsidRPr="00E16D8C">
        <w:rPr>
          <w:sz w:val="28"/>
          <w:szCs w:val="28"/>
        </w:rPr>
        <w:t>-Залесск</w:t>
      </w:r>
      <w:r>
        <w:rPr>
          <w:sz w:val="28"/>
          <w:szCs w:val="28"/>
        </w:rPr>
        <w:t>ий</w:t>
      </w:r>
      <w:r w:rsidRPr="00E16D8C">
        <w:rPr>
          <w:sz w:val="28"/>
          <w:szCs w:val="28"/>
        </w:rPr>
        <w:t>.</w:t>
      </w:r>
    </w:p>
    <w:p w14:paraId="099F5BA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" w:name="sub_34"/>
      <w:bookmarkEnd w:id="1"/>
      <w:r w:rsidRPr="000C083A">
        <w:rPr>
          <w:sz w:val="28"/>
          <w:szCs w:val="28"/>
        </w:rPr>
        <w:t>2. Контрольно-счетная палата обладает организационной и функциональной независимостью и осуществляет свою деятельность самостоятельно.</w:t>
      </w:r>
    </w:p>
    <w:p w14:paraId="418BD41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" w:name="sub_35"/>
      <w:bookmarkEnd w:id="2"/>
      <w:r w:rsidRPr="000C083A">
        <w:rPr>
          <w:sz w:val="28"/>
          <w:szCs w:val="28"/>
        </w:rPr>
        <w:t>3. Деятельность Контрольно-счетной палаты не может быть приостановлена, в том числе в связи с досрочным прекращением полномочий Переславль-Залесской городской Думы.</w:t>
      </w:r>
    </w:p>
    <w:p w14:paraId="2C540F3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" w:name="sub_36"/>
      <w:bookmarkEnd w:id="3"/>
      <w:r w:rsidRPr="000C083A">
        <w:rPr>
          <w:sz w:val="28"/>
          <w:szCs w:val="28"/>
        </w:rPr>
        <w:t>4. Наименование, полномочия, состав и порядок деятельности Контрольно-счетной палаты устанавливаются Уставом городского округа город Переславль-Залесский Ярославской области и настоящим Положением.</w:t>
      </w:r>
    </w:p>
    <w:p w14:paraId="2FD92FF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5. Контрольно-счетная палата обладает правом правотворческой инициативы в соответствии с Уставом городского округа город Переславль-Залесский Ярославской области.</w:t>
      </w:r>
    </w:p>
    <w:bookmarkEnd w:id="4"/>
    <w:p w14:paraId="3A11CEE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6. Контрольно-счетная палата обладает правами юридического лица.</w:t>
      </w:r>
    </w:p>
    <w:p w14:paraId="583C3CC7" w14:textId="50691DD2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" w:name="sub_39"/>
      <w:r w:rsidRPr="000C083A">
        <w:rPr>
          <w:sz w:val="28"/>
          <w:szCs w:val="28"/>
        </w:rPr>
        <w:t>7. Контрольно-счетная палата имеет гербовую печать и бланки со своим наименованием и с изображением герба городского округа город Переславль-Залесский.</w:t>
      </w:r>
    </w:p>
    <w:p w14:paraId="19F4809A" w14:textId="71FFC7DA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8. Местонахождение Контрольно-счетной палаты: 152020, Ярославская область, город Переславль-Зале</w:t>
      </w:r>
      <w:r w:rsidRPr="006A48AD">
        <w:rPr>
          <w:sz w:val="28"/>
          <w:szCs w:val="28"/>
        </w:rPr>
        <w:t>с</w:t>
      </w:r>
      <w:r w:rsidR="006A48AD">
        <w:rPr>
          <w:sz w:val="28"/>
          <w:szCs w:val="28"/>
        </w:rPr>
        <w:t>с</w:t>
      </w:r>
      <w:r w:rsidRPr="000C083A">
        <w:rPr>
          <w:sz w:val="28"/>
          <w:szCs w:val="28"/>
        </w:rPr>
        <w:t>кий, ул. Комитетская, д</w:t>
      </w:r>
      <w:r w:rsidRPr="006A48AD">
        <w:rPr>
          <w:sz w:val="28"/>
          <w:szCs w:val="28"/>
        </w:rPr>
        <w:t>.</w:t>
      </w:r>
      <w:r w:rsidR="006A48AD" w:rsidRPr="006A48AD">
        <w:rPr>
          <w:sz w:val="28"/>
          <w:szCs w:val="28"/>
        </w:rPr>
        <w:t xml:space="preserve"> </w:t>
      </w:r>
      <w:r w:rsidRPr="006A48AD">
        <w:rPr>
          <w:sz w:val="28"/>
          <w:szCs w:val="28"/>
        </w:rPr>
        <w:t>5</w:t>
      </w:r>
      <w:r w:rsidRPr="000C083A">
        <w:rPr>
          <w:sz w:val="28"/>
          <w:szCs w:val="28"/>
        </w:rPr>
        <w:t>.</w:t>
      </w:r>
    </w:p>
    <w:bookmarkEnd w:id="5"/>
    <w:p w14:paraId="53F6536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lastRenderedPageBreak/>
        <w:t>9. Контрольно-счетная палата может учреждать ведомственные награды и знаки отличия, утверждать положения об этих наградах и знаках, их описания и рисунки, порядок награждения.</w:t>
      </w:r>
    </w:p>
    <w:p w14:paraId="2BEAB73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66838B2D" w14:textId="77777777" w:rsidR="004C78A4" w:rsidRDefault="004C78A4" w:rsidP="004C78A4">
      <w:pPr>
        <w:pStyle w:val="aa"/>
        <w:rPr>
          <w:rFonts w:ascii="Times New Roman" w:hAnsi="Times New Roman" w:cs="Times New Roman"/>
          <w:sz w:val="28"/>
          <w:szCs w:val="28"/>
        </w:rPr>
      </w:pPr>
      <w:r w:rsidRPr="00C9124D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Принципы деятельности Контрольно-счетной палаты</w:t>
      </w:r>
    </w:p>
    <w:p w14:paraId="5F7F2127" w14:textId="77777777" w:rsidR="004C78A4" w:rsidRPr="00F979D6" w:rsidRDefault="004C78A4" w:rsidP="004C78A4"/>
    <w:p w14:paraId="2B27ACE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Деятельность Контрольно-счетной палаты основывается на принципах законности, объективности, эффективности, независимости, открытости и гласности.</w:t>
      </w:r>
    </w:p>
    <w:p w14:paraId="2C21350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10FBDA82" w14:textId="77777777" w:rsidR="004C78A4" w:rsidRDefault="004C78A4" w:rsidP="004C78A4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6" w:name="sub_5"/>
      <w:r w:rsidRPr="00C9124D">
        <w:rPr>
          <w:rStyle w:val="a9"/>
          <w:rFonts w:ascii="Times New Roman" w:hAnsi="Times New Roman" w:cs="Times New Roman"/>
          <w:b w:val="0"/>
          <w:sz w:val="28"/>
          <w:szCs w:val="28"/>
        </w:rPr>
        <w:t>Статья 3.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Состав и структура Контрольно-счетной палаты</w:t>
      </w:r>
    </w:p>
    <w:p w14:paraId="28FA70F7" w14:textId="77777777" w:rsidR="004C78A4" w:rsidRPr="00F979D6" w:rsidRDefault="004C78A4" w:rsidP="004C78A4"/>
    <w:p w14:paraId="2ACC6F00" w14:textId="72E75903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" w:name="sub_52"/>
      <w:bookmarkEnd w:id="6"/>
      <w:r w:rsidRPr="000C083A">
        <w:rPr>
          <w:sz w:val="28"/>
          <w:szCs w:val="28"/>
        </w:rPr>
        <w:t xml:space="preserve">1. </w:t>
      </w:r>
      <w:bookmarkStart w:id="8" w:name="sub_4408"/>
      <w:r w:rsidRPr="000C083A">
        <w:rPr>
          <w:sz w:val="28"/>
          <w:szCs w:val="28"/>
        </w:rPr>
        <w:t xml:space="preserve">Контрольно-счетная палата образуется в составе председателя, заместителя председателя и аппарата Контрольно-счетной палаты. </w:t>
      </w:r>
      <w:bookmarkStart w:id="9" w:name="sub_4409"/>
      <w:bookmarkEnd w:id="8"/>
      <w:r w:rsidRPr="000C083A">
        <w:rPr>
          <w:sz w:val="28"/>
          <w:szCs w:val="28"/>
        </w:rPr>
        <w:t>В состав аппарата Контрольно-счетной палаты входят инспекторы.</w:t>
      </w:r>
    </w:p>
    <w:bookmarkEnd w:id="7"/>
    <w:bookmarkEnd w:id="9"/>
    <w:p w14:paraId="7FCB207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2. Должности председателя, заместителя председателя Контрольно-счетной палаты относятся к муниципальным должностям.</w:t>
      </w:r>
    </w:p>
    <w:p w14:paraId="2EA9BB1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Инспекторы Контрольно-счетной палаты замещают должности муниципальной службы.</w:t>
      </w:r>
    </w:p>
    <w:p w14:paraId="407C3CC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Срок полномочий председателя, заместителя председателя Контрольно-счетной палаты 6 лет.</w:t>
      </w:r>
    </w:p>
    <w:p w14:paraId="7935423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" w:name="sub_55"/>
      <w:r w:rsidRPr="000C083A">
        <w:rPr>
          <w:sz w:val="28"/>
          <w:szCs w:val="28"/>
        </w:rPr>
        <w:t>4. Структура Контрольно-счетной палаты определяется решением Переславль-Залесской городской Думы.</w:t>
      </w:r>
    </w:p>
    <w:p w14:paraId="0B3A053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" w:name="sub_56"/>
      <w:bookmarkEnd w:id="10"/>
      <w:r w:rsidRPr="000C083A">
        <w:rPr>
          <w:sz w:val="28"/>
          <w:szCs w:val="28"/>
        </w:rPr>
        <w:t xml:space="preserve">5. </w:t>
      </w:r>
      <w:bookmarkEnd w:id="11"/>
      <w:r w:rsidRPr="000C083A">
        <w:rPr>
          <w:sz w:val="28"/>
          <w:szCs w:val="28"/>
        </w:rPr>
        <w:t>Штатная численность Контрольно-счетной палаты определяется решением Переславль-Залесской городской Думы по представлению председателя Контрольно-счетной палаты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Контрольно-счетной палаты.</w:t>
      </w:r>
    </w:p>
    <w:p w14:paraId="4BE78CC3" w14:textId="276F383B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2" w:name="sub_59"/>
      <w:r w:rsidRPr="000C083A">
        <w:rPr>
          <w:sz w:val="28"/>
          <w:szCs w:val="28"/>
        </w:rPr>
        <w:t xml:space="preserve">6. Права, обязанности и ответственность работников Контрольно-счетной палаты определяются Федеральным законом от </w:t>
      </w:r>
      <w:r w:rsidR="00433C9F" w:rsidRPr="00433C9F">
        <w:rPr>
          <w:sz w:val="28"/>
          <w:szCs w:val="28"/>
        </w:rPr>
        <w:t xml:space="preserve">7 февраля </w:t>
      </w:r>
      <w:r w:rsidRPr="00433C9F">
        <w:rPr>
          <w:sz w:val="28"/>
          <w:szCs w:val="28"/>
        </w:rPr>
        <w:t>2011</w:t>
      </w:r>
      <w:r w:rsidR="00433C9F">
        <w:rPr>
          <w:sz w:val="28"/>
          <w:szCs w:val="28"/>
        </w:rPr>
        <w:t xml:space="preserve"> года</w:t>
      </w:r>
      <w:r w:rsidRPr="000C083A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2" w:history="1">
        <w:r w:rsidRPr="00433C9F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433C9F">
        <w:rPr>
          <w:sz w:val="28"/>
          <w:szCs w:val="28"/>
        </w:rPr>
        <w:t xml:space="preserve"> о муниципальной службе, </w:t>
      </w:r>
      <w:hyperlink r:id="rId13" w:history="1">
        <w:r w:rsidRPr="00433C9F">
          <w:rPr>
            <w:rStyle w:val="a8"/>
            <w:color w:val="auto"/>
            <w:sz w:val="28"/>
            <w:szCs w:val="28"/>
          </w:rPr>
          <w:t>трудовым законодательством</w:t>
        </w:r>
      </w:hyperlink>
      <w:r w:rsidRPr="000C083A">
        <w:rPr>
          <w:sz w:val="28"/>
          <w:szCs w:val="28"/>
        </w:rPr>
        <w:t xml:space="preserve"> и иными нормативными правовыми актами, содержащими нормы трудового права.</w:t>
      </w:r>
    </w:p>
    <w:bookmarkEnd w:id="12"/>
    <w:p w14:paraId="0D0FF70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38836C87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33C9F">
        <w:rPr>
          <w:rStyle w:val="a9"/>
          <w:rFonts w:ascii="Times New Roman" w:hAnsi="Times New Roman" w:cs="Times New Roman"/>
          <w:b w:val="0"/>
          <w:sz w:val="28"/>
          <w:szCs w:val="28"/>
        </w:rPr>
        <w:t>Статья 4.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Порядок назначения на должность председателя, заместителя председателя Контрольно-счетной палаты</w:t>
      </w:r>
    </w:p>
    <w:p w14:paraId="24E7535B" w14:textId="77777777" w:rsidR="004C78A4" w:rsidRPr="00F979D6" w:rsidRDefault="004C78A4" w:rsidP="004C78A4"/>
    <w:p w14:paraId="59759B8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3" w:name="sub_66"/>
      <w:r w:rsidRPr="000C083A">
        <w:rPr>
          <w:sz w:val="28"/>
          <w:szCs w:val="28"/>
        </w:rPr>
        <w:t>1. Председатель, заместитель председателя Контрольно-счетной палаты назначаются на должность Переславль-Залесской городской Думой.</w:t>
      </w:r>
    </w:p>
    <w:p w14:paraId="0FDB8EB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4" w:name="sub_67"/>
      <w:bookmarkEnd w:id="13"/>
      <w:r w:rsidRPr="000C083A">
        <w:rPr>
          <w:sz w:val="28"/>
          <w:szCs w:val="28"/>
        </w:rPr>
        <w:t>2. Предложения о кандидатурах на должность председателя Контрольно-счетной палаты вносятся в Переславль-Залесскую городскую Думу:</w:t>
      </w:r>
    </w:p>
    <w:p w14:paraId="74FEB6B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5" w:name="sub_671"/>
      <w:bookmarkEnd w:id="14"/>
      <w:r w:rsidRPr="000C083A">
        <w:rPr>
          <w:sz w:val="28"/>
          <w:szCs w:val="28"/>
        </w:rPr>
        <w:t>1) председателем Переславль-Залесской городской Думы;</w:t>
      </w:r>
    </w:p>
    <w:p w14:paraId="6AB4086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6" w:name="sub_672"/>
      <w:bookmarkEnd w:id="15"/>
      <w:r w:rsidRPr="000C083A">
        <w:rPr>
          <w:sz w:val="28"/>
          <w:szCs w:val="28"/>
        </w:rPr>
        <w:t>2) депутатами Переславль-Залесской городской Думы - не менее одной трети от установленного числа депутатов Переславль-Залесской городской Думы;</w:t>
      </w:r>
    </w:p>
    <w:p w14:paraId="17B26E2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7" w:name="sub_673"/>
      <w:bookmarkEnd w:id="16"/>
      <w:r w:rsidRPr="000C083A">
        <w:rPr>
          <w:sz w:val="28"/>
          <w:szCs w:val="28"/>
        </w:rPr>
        <w:t>3) Главой города Переславля-Залесского.</w:t>
      </w:r>
    </w:p>
    <w:p w14:paraId="3338536A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8" w:name="sub_68"/>
      <w:bookmarkEnd w:id="17"/>
      <w:r w:rsidRPr="000C083A">
        <w:rPr>
          <w:sz w:val="28"/>
          <w:szCs w:val="28"/>
        </w:rPr>
        <w:lastRenderedPageBreak/>
        <w:t>3. Право внесения предложений о кандидатурах на должность председателя Контрольно-счетной палаты в Переславль-Залесскую городскую Думу в соответствии с решением Переславль-Залеской городской Думы может быть предоставлено также постоянным комиссиям Переславль-Залеской городской Думы.</w:t>
      </w:r>
    </w:p>
    <w:p w14:paraId="12E4D86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9" w:name="sub_69"/>
      <w:bookmarkEnd w:id="18"/>
      <w:r w:rsidRPr="000C083A">
        <w:rPr>
          <w:sz w:val="28"/>
          <w:szCs w:val="28"/>
        </w:rPr>
        <w:t xml:space="preserve">4. Предложения о кандидатурах на должности заместителя председателя Контрольно-счетной палаты вносятся в Переславль-Залесскую городскую Думу </w:t>
      </w:r>
      <w:bookmarkStart w:id="20" w:name="sub_1504"/>
      <w:bookmarkStart w:id="21" w:name="sub_610"/>
      <w:bookmarkEnd w:id="19"/>
      <w:r w:rsidRPr="003F3BB5">
        <w:rPr>
          <w:sz w:val="28"/>
          <w:szCs w:val="28"/>
        </w:rPr>
        <w:t>председателем Контрольно-счетной палаты.</w:t>
      </w:r>
    </w:p>
    <w:bookmarkEnd w:id="20"/>
    <w:p w14:paraId="704EF1E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5. Порядок рассмотрения кандидатур на должности председателя, заместителя председателя Контрольно-счетной палаты устанавливается регламентом Переславль-Залеской городской Думы.</w:t>
      </w:r>
    </w:p>
    <w:bookmarkEnd w:id="21"/>
    <w:p w14:paraId="1FA25EB8" w14:textId="58084218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6. Переславль-Залесская городская Дума вправе обратиться в Контрольно-счетную палату Ярославской области за заключением о соответствии кандидатур на должность председателя Контрольно-счетной палаты квалификационным требованиям, установленным Федеральным законом от 7</w:t>
      </w:r>
      <w:r w:rsidR="0065246C">
        <w:rPr>
          <w:sz w:val="28"/>
          <w:szCs w:val="28"/>
        </w:rPr>
        <w:t xml:space="preserve"> февраля </w:t>
      </w:r>
      <w:r w:rsidRPr="000C083A">
        <w:rPr>
          <w:sz w:val="28"/>
          <w:szCs w:val="28"/>
        </w:rPr>
        <w:t xml:space="preserve">2011 </w:t>
      </w:r>
      <w:r w:rsidR="0065246C">
        <w:rPr>
          <w:sz w:val="28"/>
          <w:szCs w:val="28"/>
        </w:rPr>
        <w:t xml:space="preserve">года </w:t>
      </w:r>
      <w:r w:rsidRPr="000C083A">
        <w:rPr>
          <w:sz w:val="28"/>
          <w:szCs w:val="28"/>
        </w:rPr>
        <w:t>№ 6-ФЗ «Об общих принципах организации и деятельности контрольно-счетных органов субъектов Российской Федерации и муниципальных образований».</w:t>
      </w:r>
    </w:p>
    <w:p w14:paraId="331876D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C92C55B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65246C">
        <w:rPr>
          <w:rStyle w:val="a9"/>
          <w:rFonts w:ascii="Times New Roman" w:hAnsi="Times New Roman" w:cs="Times New Roman"/>
          <w:b w:val="0"/>
          <w:sz w:val="28"/>
          <w:szCs w:val="28"/>
        </w:rPr>
        <w:t>Статья 5.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Требования к кандидатурам на должности председателя, заместителей председателя Контрольно-счетной палаты</w:t>
      </w:r>
    </w:p>
    <w:p w14:paraId="35AA0BF3" w14:textId="77777777" w:rsidR="004C78A4" w:rsidRPr="00F979D6" w:rsidRDefault="004C78A4" w:rsidP="004C78A4"/>
    <w:p w14:paraId="5799459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На должность председателя, заместителя председателя Контрольно-счетной палаты назначаются граждане Российской Федерации, соответствующие следующим квалификационным требованиям:</w:t>
      </w:r>
    </w:p>
    <w:p w14:paraId="2E0F834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2" w:name="sub_7201"/>
      <w:r w:rsidRPr="000C083A">
        <w:rPr>
          <w:sz w:val="28"/>
          <w:szCs w:val="28"/>
        </w:rPr>
        <w:t>1) наличие высшего образования;</w:t>
      </w:r>
    </w:p>
    <w:p w14:paraId="242D0BD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3" w:name="sub_7202"/>
      <w:bookmarkEnd w:id="22"/>
      <w:r w:rsidRPr="000C083A">
        <w:rPr>
          <w:sz w:val="28"/>
          <w:szCs w:val="28"/>
        </w:rPr>
        <w:t>2) 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 не менее пяти лет;</w:t>
      </w:r>
    </w:p>
    <w:p w14:paraId="6F2B51E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4" w:name="sub_7203"/>
      <w:bookmarkEnd w:id="23"/>
      <w:r w:rsidRPr="000C083A">
        <w:rPr>
          <w:sz w:val="28"/>
          <w:szCs w:val="28"/>
        </w:rPr>
        <w:t xml:space="preserve">3) </w:t>
      </w:r>
      <w:r w:rsidRPr="00B715F5">
        <w:rPr>
          <w:sz w:val="28"/>
          <w:szCs w:val="28"/>
        </w:rPr>
        <w:t xml:space="preserve">знание </w:t>
      </w:r>
      <w:hyperlink r:id="rId14" w:history="1">
        <w:r w:rsidRPr="00B715F5">
          <w:rPr>
            <w:rStyle w:val="a8"/>
            <w:color w:val="auto"/>
            <w:sz w:val="28"/>
            <w:szCs w:val="28"/>
          </w:rPr>
          <w:t>Конституции</w:t>
        </w:r>
      </w:hyperlink>
      <w:r w:rsidRPr="00B715F5">
        <w:rPr>
          <w:sz w:val="28"/>
          <w:szCs w:val="28"/>
        </w:rPr>
        <w:t xml:space="preserve"> Российской Федерации, федерального законодательства, в том числе </w:t>
      </w:r>
      <w:hyperlink r:id="rId15" w:history="1">
        <w:r w:rsidRPr="00B715F5">
          <w:rPr>
            <w:rStyle w:val="a8"/>
            <w:color w:val="auto"/>
            <w:sz w:val="28"/>
            <w:szCs w:val="28"/>
          </w:rPr>
          <w:t>бюджетного законодательства</w:t>
        </w:r>
      </w:hyperlink>
      <w:r w:rsidRPr="00B715F5">
        <w:rPr>
          <w:sz w:val="28"/>
          <w:szCs w:val="28"/>
        </w:rPr>
        <w:t xml:space="preserve"> Российской Федерации и иных нормативных правовых актов, регулирующих бюджетные правоотношения, </w:t>
      </w:r>
      <w:hyperlink r:id="rId16" w:history="1">
        <w:r w:rsidRPr="00B715F5">
          <w:rPr>
            <w:rStyle w:val="a8"/>
            <w:color w:val="auto"/>
            <w:sz w:val="28"/>
            <w:szCs w:val="28"/>
          </w:rPr>
          <w:t>законодательства</w:t>
        </w:r>
      </w:hyperlink>
      <w:r w:rsidRPr="00B715F5">
        <w:rPr>
          <w:sz w:val="28"/>
          <w:szCs w:val="28"/>
        </w:rPr>
        <w:t xml:space="preserve"> Российской Федерации о противодействии коррупции, Устава, законов Ярославской области и иных нормативных правовых актов, Устава городского округа город Переславль-Залесский Ярославской области и иных муниципальных правовых актов применительно к исполнению должностных обязанностей, а также </w:t>
      </w:r>
      <w:hyperlink r:id="rId17" w:history="1">
        <w:r w:rsidRPr="00B715F5">
          <w:rPr>
            <w:rStyle w:val="a8"/>
            <w:color w:val="auto"/>
            <w:sz w:val="28"/>
            <w:szCs w:val="28"/>
          </w:rPr>
          <w:t>общих требований</w:t>
        </w:r>
      </w:hyperlink>
      <w:r w:rsidRPr="00B715F5">
        <w:rPr>
          <w:sz w:val="28"/>
          <w:szCs w:val="28"/>
        </w:rPr>
        <w:t xml:space="preserve"> к стандартам внешнего государственного и муниципального аудита (контроля</w:t>
      </w:r>
      <w:r w:rsidRPr="000C083A">
        <w:rPr>
          <w:sz w:val="28"/>
          <w:szCs w:val="28"/>
        </w:rPr>
        <w:t xml:space="preserve">) для проведения контрольных и экспертно-аналитических мероприятий контрольно-счетными органами </w:t>
      </w:r>
      <w:r w:rsidRPr="005166C9">
        <w:rPr>
          <w:sz w:val="28"/>
          <w:szCs w:val="28"/>
        </w:rPr>
        <w:t>субъектов Российской Федерации</w:t>
      </w:r>
      <w:r w:rsidRPr="000C083A">
        <w:rPr>
          <w:sz w:val="28"/>
          <w:szCs w:val="28"/>
        </w:rPr>
        <w:t xml:space="preserve"> и </w:t>
      </w:r>
      <w:r w:rsidRPr="005166C9">
        <w:rPr>
          <w:sz w:val="28"/>
          <w:szCs w:val="28"/>
        </w:rPr>
        <w:t>муниципальных образований</w:t>
      </w:r>
      <w:r w:rsidRPr="000C083A">
        <w:rPr>
          <w:sz w:val="28"/>
          <w:szCs w:val="28"/>
        </w:rPr>
        <w:t>, утвержденных Счетной палатой Российской Федерации.</w:t>
      </w:r>
    </w:p>
    <w:p w14:paraId="6BF0EF5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5" w:name="sub_74"/>
      <w:bookmarkEnd w:id="24"/>
      <w:r w:rsidRPr="000C083A">
        <w:rPr>
          <w:sz w:val="28"/>
          <w:szCs w:val="28"/>
        </w:rPr>
        <w:t>2. Гражданин Российской Федерации не может быть назначен на должность председателя, заместителя председателя Контрольно-счетной палаты в случае:</w:t>
      </w:r>
    </w:p>
    <w:p w14:paraId="151BBFB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6" w:name="sub_741"/>
      <w:bookmarkEnd w:id="25"/>
      <w:r w:rsidRPr="000C083A">
        <w:rPr>
          <w:sz w:val="28"/>
          <w:szCs w:val="28"/>
        </w:rPr>
        <w:t>1) наличия у него неснятой или непогашенной судимости;</w:t>
      </w:r>
    </w:p>
    <w:p w14:paraId="6495BB5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7" w:name="sub_742"/>
      <w:bookmarkEnd w:id="26"/>
      <w:r w:rsidRPr="000C083A">
        <w:rPr>
          <w:sz w:val="28"/>
          <w:szCs w:val="28"/>
        </w:rPr>
        <w:t>2) признания его недееспособным или ограниченно дееспособным решением суда, вступившим в законную силу;</w:t>
      </w:r>
    </w:p>
    <w:p w14:paraId="5F411B3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8" w:name="sub_743"/>
      <w:bookmarkEnd w:id="27"/>
      <w:r w:rsidRPr="000C083A">
        <w:rPr>
          <w:sz w:val="28"/>
          <w:szCs w:val="28"/>
        </w:rPr>
        <w:t xml:space="preserve">3) отказа от прохождения процедуры оформления допуска к сведениям, составляющим государственную и иную охраняемую федеральным законом </w:t>
      </w:r>
      <w:r w:rsidRPr="000C083A">
        <w:rPr>
          <w:sz w:val="28"/>
          <w:szCs w:val="28"/>
        </w:rPr>
        <w:lastRenderedPageBreak/>
        <w:t>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bookmarkEnd w:id="28"/>
    <w:p w14:paraId="5FBD538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4)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7D39963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5) наличия оснований, предусмотренных </w:t>
      </w:r>
      <w:hyperlink w:anchor="sub_75" w:history="1">
        <w:r w:rsidRPr="00C705E1">
          <w:rPr>
            <w:rStyle w:val="a8"/>
            <w:color w:val="auto"/>
            <w:sz w:val="28"/>
            <w:szCs w:val="28"/>
          </w:rPr>
          <w:t>частью 3</w:t>
        </w:r>
      </w:hyperlink>
      <w:r w:rsidRPr="000C083A">
        <w:rPr>
          <w:sz w:val="28"/>
          <w:szCs w:val="28"/>
        </w:rPr>
        <w:t xml:space="preserve"> настоящей статьи.</w:t>
      </w:r>
    </w:p>
    <w:p w14:paraId="25449CB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Граждане, замещающие должности председателя, заместителя председателя Контрольно-счетной палаты,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председателем Переславль-Залесской городской Думы, Главой города Переславля-Залесского, руководителями судебных и правоохранительных органов, расположенных на территории городского округа город Переславль-Залесский Ярославской области.</w:t>
      </w:r>
    </w:p>
    <w:p w14:paraId="543CDF2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29" w:name="sub_77"/>
      <w:r w:rsidRPr="000C083A">
        <w:rPr>
          <w:sz w:val="28"/>
          <w:szCs w:val="28"/>
        </w:rPr>
        <w:t>4. Председатель, заместитель председателя Контрольно-счетной палаты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p w14:paraId="3E49269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0" w:name="sub_78"/>
      <w:bookmarkEnd w:id="29"/>
      <w:r w:rsidRPr="000C083A">
        <w:rPr>
          <w:sz w:val="28"/>
          <w:szCs w:val="28"/>
        </w:rPr>
        <w:t>5. Председатель, заместитель председателя Контрольно-счетной палаты,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Ярославской области, муниципальными нормативными правовыми актами.</w:t>
      </w:r>
    </w:p>
    <w:bookmarkEnd w:id="30"/>
    <w:p w14:paraId="1759754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5DF3D34B" w14:textId="77777777" w:rsidR="004C78A4" w:rsidRDefault="004C78A4" w:rsidP="004C78A4">
      <w:pPr>
        <w:ind w:firstLine="720"/>
        <w:jc w:val="both"/>
        <w:rPr>
          <w:sz w:val="28"/>
          <w:szCs w:val="28"/>
        </w:rPr>
      </w:pPr>
      <w:r w:rsidRPr="00C705E1">
        <w:rPr>
          <w:sz w:val="28"/>
          <w:szCs w:val="28"/>
        </w:rPr>
        <w:t>Статья 6.</w:t>
      </w:r>
      <w:r w:rsidRPr="000C083A">
        <w:rPr>
          <w:sz w:val="28"/>
          <w:szCs w:val="28"/>
        </w:rPr>
        <w:t xml:space="preserve"> Полномочия председателя Контрольно-счетной палаты</w:t>
      </w:r>
    </w:p>
    <w:p w14:paraId="6DFDC32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3B359ADF" w14:textId="77777777" w:rsidR="004C78A4" w:rsidRPr="000C083A" w:rsidRDefault="004C78A4" w:rsidP="004C78A4">
      <w:pPr>
        <w:pStyle w:val="ae"/>
        <w:numPr>
          <w:ilvl w:val="0"/>
          <w:numId w:val="1"/>
        </w:numPr>
        <w:jc w:val="both"/>
        <w:rPr>
          <w:sz w:val="28"/>
          <w:szCs w:val="28"/>
        </w:rPr>
      </w:pPr>
      <w:r w:rsidRPr="000C083A">
        <w:rPr>
          <w:sz w:val="28"/>
          <w:szCs w:val="28"/>
        </w:rPr>
        <w:t>Председатель Контрольно-счетной палаты:</w:t>
      </w:r>
    </w:p>
    <w:p w14:paraId="12832ADE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>1) осуществляет руководство деятельностью Контрольно-счетной палаты;</w:t>
      </w:r>
    </w:p>
    <w:p w14:paraId="4D102F8F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6"/>
        </w:rPr>
        <w:t>2) представляет Контрольно-счетную палату в отношениях с органами местного самоуправления и муниципальными органами городского округа город Переславль-Залесский, организациями и гражданами;</w:t>
      </w:r>
    </w:p>
    <w:p w14:paraId="00FD6189" w14:textId="77777777" w:rsidR="004C78A4" w:rsidRPr="000C083A" w:rsidRDefault="004C78A4" w:rsidP="004C78A4">
      <w:pPr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6"/>
        </w:rPr>
        <w:t>3) утверждает регламент Контрольно-счетной палаты и стандарты муниципального финансового контроля для проведения контрольных и экспертно-аналитических мероприятий;</w:t>
      </w:r>
    </w:p>
    <w:p w14:paraId="13937D6B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>
        <w:rPr>
          <w:sz w:val="28"/>
          <w:szCs w:val="28"/>
        </w:rPr>
        <w:t>4</w:t>
      </w:r>
      <w:r w:rsidRPr="000C083A">
        <w:rPr>
          <w:sz w:val="28"/>
          <w:szCs w:val="28"/>
        </w:rPr>
        <w:t>) принимает правовые акты (приказы, распоряжения) по вопросам организации деятельности Контрольно-счетной палаты;</w:t>
      </w:r>
    </w:p>
    <w:p w14:paraId="1C3F31A4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0C083A">
        <w:rPr>
          <w:sz w:val="28"/>
          <w:szCs w:val="28"/>
        </w:rPr>
        <w:t xml:space="preserve">) осуществляет иные полномочия в соответствии с действующим законодательством. </w:t>
      </w:r>
    </w:p>
    <w:p w14:paraId="3F600F4C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6337A6F8" w14:textId="77777777" w:rsidR="004C78A4" w:rsidRDefault="004C78A4" w:rsidP="004C78A4">
      <w:pPr>
        <w:ind w:firstLine="720"/>
        <w:jc w:val="both"/>
        <w:rPr>
          <w:sz w:val="28"/>
          <w:szCs w:val="28"/>
        </w:rPr>
      </w:pPr>
      <w:r w:rsidRPr="00C705E1">
        <w:rPr>
          <w:sz w:val="28"/>
          <w:szCs w:val="28"/>
        </w:rPr>
        <w:lastRenderedPageBreak/>
        <w:t xml:space="preserve">Статья 7. </w:t>
      </w:r>
      <w:r w:rsidRPr="000C083A">
        <w:rPr>
          <w:sz w:val="28"/>
          <w:szCs w:val="28"/>
        </w:rPr>
        <w:t>Полномочия заместителя председ</w:t>
      </w:r>
      <w:r>
        <w:rPr>
          <w:sz w:val="28"/>
          <w:szCs w:val="28"/>
        </w:rPr>
        <w:t>ателя Контрольно-счетной палаты</w:t>
      </w:r>
    </w:p>
    <w:p w14:paraId="690D5DD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0D61AEF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Заместитель председателя Контрольно-счетной палаты:</w:t>
      </w:r>
    </w:p>
    <w:p w14:paraId="70D41924" w14:textId="1F038B7F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</w:pPr>
      <w:r w:rsidRPr="000C083A">
        <w:rPr>
          <w:sz w:val="28"/>
          <w:szCs w:val="28"/>
        </w:rPr>
        <w:t xml:space="preserve">1) по поручению председателя </w:t>
      </w:r>
      <w:r w:rsidR="00C705E1">
        <w:rPr>
          <w:sz w:val="28"/>
          <w:szCs w:val="28"/>
        </w:rPr>
        <w:t>К</w:t>
      </w:r>
      <w:r w:rsidRPr="000C083A">
        <w:rPr>
          <w:sz w:val="28"/>
          <w:szCs w:val="28"/>
        </w:rPr>
        <w:t>онтрольно-счетной палаты представляет Контрольно-счетную палату в отношениях с организациями и гражданами, исполняет в отсутствие председателя Контрольно-счетной палаты его функции;</w:t>
      </w:r>
    </w:p>
    <w:p w14:paraId="13D55D83" w14:textId="77777777" w:rsidR="004C78A4" w:rsidRPr="000C083A" w:rsidRDefault="004C78A4" w:rsidP="004C78A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C083A">
        <w:rPr>
          <w:sz w:val="28"/>
          <w:szCs w:val="28"/>
        </w:rPr>
        <w:t>2) организует контрольные и экспертно-аналитические мероприятия по определенным регламентом Контрольно-счетной палаты направлениям деятельности, а также выполняет иные должностные обязанности в соответствии с регламентом Контрольно-счетной палаты.</w:t>
      </w:r>
    </w:p>
    <w:p w14:paraId="7B711F90" w14:textId="77777777" w:rsidR="004C78A4" w:rsidRPr="000C083A" w:rsidRDefault="004C78A4" w:rsidP="004C78A4">
      <w:pPr>
        <w:ind w:firstLine="720"/>
        <w:jc w:val="both"/>
        <w:rPr>
          <w:b/>
          <w:sz w:val="28"/>
          <w:szCs w:val="28"/>
        </w:rPr>
      </w:pPr>
    </w:p>
    <w:p w14:paraId="3DD4C143" w14:textId="77777777" w:rsidR="004C78A4" w:rsidRPr="00C705E1" w:rsidRDefault="004C78A4" w:rsidP="004C78A4">
      <w:pPr>
        <w:pStyle w:val="aa"/>
        <w:ind w:left="0" w:firstLine="720"/>
        <w:rPr>
          <w:rStyle w:val="a9"/>
          <w:rFonts w:ascii="Times New Roman" w:hAnsi="Times New Roman" w:cs="Times New Roman"/>
          <w:b w:val="0"/>
          <w:sz w:val="28"/>
          <w:szCs w:val="28"/>
        </w:rPr>
      </w:pPr>
      <w:bookmarkStart w:id="31" w:name="sub_8"/>
      <w:r w:rsidRPr="00C705E1">
        <w:rPr>
          <w:rStyle w:val="a9"/>
          <w:rFonts w:ascii="Times New Roman" w:hAnsi="Times New Roman" w:cs="Times New Roman"/>
          <w:b w:val="0"/>
          <w:sz w:val="28"/>
          <w:szCs w:val="28"/>
        </w:rPr>
        <w:t>Статья 8. Инспекторы Контрольно-счетной палаты</w:t>
      </w:r>
    </w:p>
    <w:p w14:paraId="2606FB30" w14:textId="77777777" w:rsidR="004C78A4" w:rsidRPr="00F979D6" w:rsidRDefault="004C78A4" w:rsidP="004C78A4"/>
    <w:p w14:paraId="74DF1DBA" w14:textId="74AD5128"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2" w:name="sub_1701"/>
      <w:r w:rsidRPr="000C5ECC">
        <w:rPr>
          <w:sz w:val="28"/>
        </w:rPr>
        <w:t xml:space="preserve">1. Инспектором Контрольно-счетной палаты может быть гражданин Российской Федерации, имеющий высшее экономическое или юридическое образование и опыт профессиональной деятельности в области государственного или муниципального финансового контроля, экономики, финансов, юриспруденции и отвечающий квалификационным требованиям для замещения должностей муниципальной службы, установленным в соответствии с </w:t>
      </w:r>
      <w:hyperlink r:id="rId18" w:history="1">
        <w:r w:rsidRPr="000C083A">
          <w:rPr>
            <w:sz w:val="28"/>
          </w:rPr>
          <w:t>положениями</w:t>
        </w:r>
      </w:hyperlink>
      <w:r w:rsidRPr="000C5ECC">
        <w:rPr>
          <w:sz w:val="28"/>
        </w:rPr>
        <w:t xml:space="preserve"> Федерального </w:t>
      </w:r>
      <w:r w:rsidR="00C705E1">
        <w:rPr>
          <w:sz w:val="28"/>
        </w:rPr>
        <w:t>з</w:t>
      </w:r>
      <w:r w:rsidRPr="000C5ECC">
        <w:rPr>
          <w:sz w:val="28"/>
        </w:rPr>
        <w:t xml:space="preserve">акона </w:t>
      </w:r>
      <w:r w:rsidRPr="000C083A">
        <w:rPr>
          <w:sz w:val="28"/>
        </w:rPr>
        <w:t>«</w:t>
      </w:r>
      <w:r w:rsidRPr="000C5ECC">
        <w:rPr>
          <w:sz w:val="28"/>
        </w:rPr>
        <w:t>О муниципальной службе в Российской Федерации</w:t>
      </w:r>
      <w:r w:rsidRPr="000C083A">
        <w:rPr>
          <w:sz w:val="28"/>
        </w:rPr>
        <w:t>»</w:t>
      </w:r>
      <w:r w:rsidRPr="000C5ECC">
        <w:rPr>
          <w:sz w:val="28"/>
        </w:rPr>
        <w:t>, а также иными нормативными актами.</w:t>
      </w:r>
    </w:p>
    <w:p w14:paraId="2E8458B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3" w:name="sub_1702"/>
      <w:bookmarkEnd w:id="32"/>
      <w:r w:rsidRPr="000C083A">
        <w:rPr>
          <w:sz w:val="28"/>
          <w:szCs w:val="28"/>
        </w:rPr>
        <w:t>2. На инспекторов Контрольно-счетной палаты возлагаются обязанности по организации и непосредственному проведению внешнего муниципального финансового контроля в пределах компетенции Контрольно-счетной палаты.</w:t>
      </w:r>
    </w:p>
    <w:p w14:paraId="264D215B" w14:textId="77777777"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4" w:name="sub_1703"/>
      <w:bookmarkEnd w:id="33"/>
      <w:r w:rsidRPr="000C5ECC">
        <w:rPr>
          <w:sz w:val="28"/>
        </w:rPr>
        <w:t>3. Инспектор проводит контрольные мероприятия, принимает участие в реализации экспертно-аналитических полномочий Контрольно-счетной палаты.</w:t>
      </w:r>
    </w:p>
    <w:p w14:paraId="7805599A" w14:textId="713C8CE3" w:rsidR="004C78A4" w:rsidRPr="000C5ECC" w:rsidRDefault="004C78A4" w:rsidP="004C78A4">
      <w:pPr>
        <w:autoSpaceDE w:val="0"/>
        <w:autoSpaceDN w:val="0"/>
        <w:adjustRightInd w:val="0"/>
        <w:ind w:firstLine="720"/>
        <w:jc w:val="both"/>
        <w:rPr>
          <w:sz w:val="28"/>
        </w:rPr>
      </w:pPr>
      <w:bookmarkStart w:id="35" w:name="sub_1704"/>
      <w:bookmarkEnd w:id="34"/>
      <w:r w:rsidRPr="000C5ECC">
        <w:rPr>
          <w:sz w:val="28"/>
        </w:rPr>
        <w:t xml:space="preserve">4. Права, обязанности и ответственность инспекторов Контрольно-счетной палаты определяются </w:t>
      </w:r>
      <w:hyperlink r:id="rId19" w:history="1">
        <w:r w:rsidRPr="000C083A">
          <w:rPr>
            <w:sz w:val="28"/>
          </w:rPr>
          <w:t>Федеральным законом</w:t>
        </w:r>
      </w:hyperlink>
      <w:r w:rsidRPr="000C083A">
        <w:rPr>
          <w:sz w:val="28"/>
        </w:rPr>
        <w:t xml:space="preserve"> от 7 февраля 2011 года </w:t>
      </w:r>
      <w:r w:rsidR="00C705E1">
        <w:rPr>
          <w:sz w:val="28"/>
        </w:rPr>
        <w:t>№</w:t>
      </w:r>
      <w:r w:rsidRPr="000C083A">
        <w:rPr>
          <w:sz w:val="28"/>
        </w:rPr>
        <w:t xml:space="preserve"> 6-ФЗ «</w:t>
      </w:r>
      <w:r w:rsidRPr="000C5ECC">
        <w:rPr>
          <w:sz w:val="28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Pr="000C083A">
        <w:rPr>
          <w:sz w:val="28"/>
        </w:rPr>
        <w:t>»</w:t>
      </w:r>
      <w:r w:rsidRPr="000C5ECC">
        <w:rPr>
          <w:sz w:val="28"/>
        </w:rPr>
        <w:t xml:space="preserve">, законодательством о муниципальной службе, трудовым </w:t>
      </w:r>
      <w:hyperlink r:id="rId20" w:history="1">
        <w:r w:rsidRPr="000C083A">
          <w:rPr>
            <w:sz w:val="28"/>
          </w:rPr>
          <w:t>законодательством</w:t>
        </w:r>
      </w:hyperlink>
      <w:r w:rsidRPr="000C5ECC">
        <w:rPr>
          <w:sz w:val="28"/>
        </w:rPr>
        <w:t xml:space="preserve"> и иными нормативными правовыми актами, содержащими нормы трудового права, нормативными правовыми актами Ярославской области, нормативными правовыми актами города Переславля-Залесского, настоящим Положением и </w:t>
      </w:r>
      <w:r w:rsidR="00C705E1">
        <w:rPr>
          <w:sz w:val="28"/>
        </w:rPr>
        <w:t>р</w:t>
      </w:r>
      <w:r w:rsidRPr="000C5ECC">
        <w:rPr>
          <w:sz w:val="28"/>
        </w:rPr>
        <w:t>егламентом Контрольно-счетной палаты.</w:t>
      </w:r>
    </w:p>
    <w:bookmarkEnd w:id="35"/>
    <w:p w14:paraId="004B55F8" w14:textId="77777777" w:rsidR="004C78A4" w:rsidRPr="000C083A" w:rsidRDefault="004C78A4" w:rsidP="004C78A4"/>
    <w:p w14:paraId="652DC9A8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4D5BB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9.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Гарантии статуса должностных лиц Контрольно-счетной палаты</w:t>
      </w:r>
    </w:p>
    <w:p w14:paraId="289E2593" w14:textId="77777777" w:rsidR="004C78A4" w:rsidRPr="00F979D6" w:rsidRDefault="004C78A4" w:rsidP="004C78A4"/>
    <w:p w14:paraId="56143DB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6" w:name="sub_81"/>
      <w:bookmarkEnd w:id="31"/>
      <w:r w:rsidRPr="000C083A">
        <w:rPr>
          <w:sz w:val="28"/>
          <w:szCs w:val="28"/>
        </w:rPr>
        <w:t>1. Председатель, заместитель председателя и инспекторы Контрольно-счетной палаты являются должностными лицами Контрольно-счетной палаты.</w:t>
      </w:r>
    </w:p>
    <w:p w14:paraId="619049A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7" w:name="sub_82"/>
      <w:bookmarkEnd w:id="36"/>
      <w:r w:rsidRPr="000C083A">
        <w:rPr>
          <w:sz w:val="28"/>
          <w:szCs w:val="28"/>
        </w:rPr>
        <w:t>2. 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Ярославской области.</w:t>
      </w:r>
    </w:p>
    <w:p w14:paraId="77658F8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8" w:name="sub_83"/>
      <w:bookmarkEnd w:id="37"/>
      <w:r w:rsidRPr="000C083A">
        <w:rPr>
          <w:sz w:val="28"/>
          <w:szCs w:val="28"/>
        </w:rPr>
        <w:lastRenderedPageBreak/>
        <w:t xml:space="preserve">3. Должностные лица Контрольно-счетной палаты подлежат государственной защите в </w:t>
      </w:r>
      <w:r w:rsidRPr="004D5BB5">
        <w:rPr>
          <w:sz w:val="28"/>
          <w:szCs w:val="28"/>
        </w:rPr>
        <w:t xml:space="preserve">соответствии с </w:t>
      </w:r>
      <w:hyperlink r:id="rId21" w:history="1">
        <w:r w:rsidRPr="004D5BB5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0C083A">
        <w:rPr>
          <w:sz w:val="28"/>
          <w:szCs w:val="28"/>
        </w:rPr>
        <w:t xml:space="preserve">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14:paraId="0E3F6F4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39" w:name="sub_84"/>
      <w:bookmarkEnd w:id="38"/>
      <w:r w:rsidRPr="000C083A">
        <w:rPr>
          <w:sz w:val="28"/>
          <w:szCs w:val="28"/>
        </w:rPr>
        <w:t>4. Должностные лица Контрольно-счетной палаты обладают гарантиями профессиональной независимости.</w:t>
      </w:r>
    </w:p>
    <w:p w14:paraId="329BE25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0" w:name="sub_85"/>
      <w:bookmarkEnd w:id="39"/>
      <w:r w:rsidRPr="000C083A">
        <w:rPr>
          <w:sz w:val="28"/>
          <w:szCs w:val="28"/>
        </w:rPr>
        <w:t>5. Должностное лицо Контрольно-счетной палаты, замещающее муниципальную должность, досрочно освобождается от должности на основании решения Переславль-Залесской городской Думы в случае:</w:t>
      </w:r>
    </w:p>
    <w:p w14:paraId="2147C3C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1" w:name="sub_851"/>
      <w:bookmarkEnd w:id="40"/>
      <w:r w:rsidRPr="000C083A">
        <w:rPr>
          <w:sz w:val="28"/>
          <w:szCs w:val="28"/>
        </w:rPr>
        <w:t>1) вступления в законную силу обвинительного приговора суда в отношении его;</w:t>
      </w:r>
    </w:p>
    <w:p w14:paraId="592E99C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2" w:name="sub_852"/>
      <w:bookmarkEnd w:id="41"/>
      <w:r w:rsidRPr="000C083A">
        <w:rPr>
          <w:sz w:val="28"/>
          <w:szCs w:val="28"/>
        </w:rPr>
        <w:t>2) признания его недееспособным или ограниченно дееспособным вступившим в законную силу решением суда;</w:t>
      </w:r>
    </w:p>
    <w:bookmarkEnd w:id="42"/>
    <w:p w14:paraId="6BCD99F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3) прекращения гражданства Российской Федерации или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14:paraId="4998878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3" w:name="sub_854"/>
      <w:r w:rsidRPr="000C083A">
        <w:rPr>
          <w:sz w:val="28"/>
          <w:szCs w:val="28"/>
        </w:rPr>
        <w:t>4) подачи письменного заявления об отставке;</w:t>
      </w:r>
    </w:p>
    <w:p w14:paraId="7B94F89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4" w:name="sub_855"/>
      <w:bookmarkEnd w:id="43"/>
      <w:r w:rsidRPr="000C083A">
        <w:rPr>
          <w:sz w:val="28"/>
          <w:szCs w:val="28"/>
        </w:rPr>
        <w:t>5)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полномочиями, если за решение о досрочном освобождении такого должностного лица проголосует большинство от установленного числа депутатов Переславль-Залесской городской Думы;</w:t>
      </w:r>
    </w:p>
    <w:p w14:paraId="1D10FCC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5" w:name="sub_856"/>
      <w:bookmarkEnd w:id="44"/>
      <w:r w:rsidRPr="000C083A">
        <w:rPr>
          <w:sz w:val="28"/>
          <w:szCs w:val="28"/>
        </w:rPr>
        <w:t xml:space="preserve">6) </w:t>
      </w:r>
      <w:proofErr w:type="gramStart"/>
      <w:r w:rsidRPr="000C083A">
        <w:rPr>
          <w:sz w:val="28"/>
          <w:szCs w:val="28"/>
        </w:rPr>
        <w:t>достижения</w:t>
      </w:r>
      <w:proofErr w:type="gramEnd"/>
      <w:r w:rsidRPr="000C083A">
        <w:rPr>
          <w:sz w:val="28"/>
          <w:szCs w:val="28"/>
        </w:rPr>
        <w:t xml:space="preserve"> установленного законом Ярославской области, нормативным правовым актом Переславль-Залесской городской Думы в соответствии с федеральным законом предельного возраста пребывания в должности;</w:t>
      </w:r>
    </w:p>
    <w:p w14:paraId="2FBDAB4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6" w:name="sub_857"/>
      <w:bookmarkEnd w:id="45"/>
      <w:r w:rsidRPr="000C083A">
        <w:rPr>
          <w:sz w:val="28"/>
          <w:szCs w:val="28"/>
        </w:rPr>
        <w:t xml:space="preserve">7) выявления обстоятельств, предусмотренных </w:t>
      </w:r>
      <w:hyperlink w:anchor="sub_74" w:history="1">
        <w:r w:rsidRPr="000045FC">
          <w:rPr>
            <w:rStyle w:val="a8"/>
            <w:color w:val="auto"/>
            <w:sz w:val="28"/>
            <w:szCs w:val="28"/>
          </w:rPr>
          <w:t>частями 2-3 статьи 5</w:t>
        </w:r>
      </w:hyperlink>
      <w:r w:rsidRPr="000045FC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настоящего Положения;</w:t>
      </w:r>
    </w:p>
    <w:bookmarkEnd w:id="46"/>
    <w:p w14:paraId="1A60352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8) несоблюдения ограничений, запретов, неисполнения обязанностей, которые установлены Федеральным законом от 25 декабря 2008 года № 273-ФЗ «О противодействии коррупции», </w:t>
      </w:r>
      <w:hyperlink r:id="rId22" w:history="1">
        <w:r w:rsidRPr="000045FC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045FC">
        <w:rPr>
          <w:sz w:val="28"/>
          <w:szCs w:val="28"/>
        </w:rPr>
        <w:t xml:space="preserve"> от 3 декабря 2012 года № 230-ФЗ «О контроле за соответствием расходов лиц, замещающих государственные должности, и иных лиц их доходам», </w:t>
      </w:r>
      <w:hyperlink r:id="rId23" w:history="1">
        <w:r w:rsidRPr="000045FC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045FC">
        <w:rPr>
          <w:sz w:val="28"/>
          <w:szCs w:val="28"/>
        </w:rPr>
        <w:t xml:space="preserve"> от</w:t>
      </w:r>
      <w:r w:rsidRPr="000C083A">
        <w:rPr>
          <w:sz w:val="28"/>
          <w:szCs w:val="28"/>
        </w:rPr>
        <w:t xml:space="preserve"> 7 мая 2013 года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14:paraId="77E4171F" w14:textId="77777777" w:rsidR="004C78A4" w:rsidRDefault="004C78A4" w:rsidP="004C78A4">
      <w:pPr>
        <w:ind w:firstLine="720"/>
        <w:jc w:val="both"/>
        <w:rPr>
          <w:sz w:val="28"/>
          <w:szCs w:val="28"/>
        </w:rPr>
      </w:pPr>
    </w:p>
    <w:p w14:paraId="0457E711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F655C1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10.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Основные полномочия Контрольно-счетной палаты</w:t>
      </w:r>
    </w:p>
    <w:p w14:paraId="3B4832BF" w14:textId="77777777" w:rsidR="004C78A4" w:rsidRPr="00F979D6" w:rsidRDefault="004C78A4" w:rsidP="004C78A4"/>
    <w:p w14:paraId="5BCF8C5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7" w:name="sub_92"/>
      <w:r w:rsidRPr="000C083A">
        <w:rPr>
          <w:sz w:val="28"/>
          <w:szCs w:val="28"/>
        </w:rPr>
        <w:t>1. Контрольно-счетная палата осуществляет следующие основные полномочия:</w:t>
      </w:r>
    </w:p>
    <w:p w14:paraId="44490130" w14:textId="58485E35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8" w:name="sub_921"/>
      <w:bookmarkEnd w:id="47"/>
      <w:r w:rsidRPr="000C083A">
        <w:rPr>
          <w:sz w:val="28"/>
          <w:szCs w:val="28"/>
        </w:rPr>
        <w:t>1) организация и осуществление контроля за законностью и эффективностью использования средств бюджета</w:t>
      </w:r>
      <w:r w:rsidR="00F655C1">
        <w:rPr>
          <w:sz w:val="28"/>
          <w:szCs w:val="28"/>
        </w:rPr>
        <w:t xml:space="preserve"> городского округа город </w:t>
      </w:r>
      <w:r w:rsidR="00F655C1">
        <w:rPr>
          <w:sz w:val="28"/>
          <w:szCs w:val="28"/>
        </w:rPr>
        <w:lastRenderedPageBreak/>
        <w:t>Переславль-Залесский Ярославской области</w:t>
      </w:r>
      <w:r w:rsidRPr="000C083A">
        <w:rPr>
          <w:sz w:val="28"/>
          <w:szCs w:val="28"/>
        </w:rPr>
        <w:t>, а также иных средств в случаях, предусмотренных законодательством Российской Федерации;</w:t>
      </w:r>
    </w:p>
    <w:p w14:paraId="3FBF5EC3" w14:textId="3C7CEA6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49" w:name="sub_922"/>
      <w:bookmarkEnd w:id="48"/>
      <w:r w:rsidRPr="000C083A">
        <w:rPr>
          <w:sz w:val="28"/>
          <w:szCs w:val="28"/>
        </w:rPr>
        <w:t>2) экспертиза проект</w:t>
      </w:r>
      <w:r w:rsidR="00F655C1">
        <w:rPr>
          <w:sz w:val="28"/>
          <w:szCs w:val="28"/>
        </w:rPr>
        <w:t>а</w:t>
      </w:r>
      <w:r w:rsidRPr="000C083A">
        <w:rPr>
          <w:sz w:val="28"/>
          <w:szCs w:val="28"/>
        </w:rPr>
        <w:t xml:space="preserve"> бюджета</w:t>
      </w:r>
      <w:r w:rsidR="00F655C1">
        <w:rPr>
          <w:sz w:val="28"/>
          <w:szCs w:val="28"/>
        </w:rPr>
        <w:t xml:space="preserve"> </w:t>
      </w:r>
      <w:r w:rsidR="00F655C1">
        <w:rPr>
          <w:sz w:val="28"/>
          <w:szCs w:val="28"/>
        </w:rPr>
        <w:t>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, проверка и анализ обоснованности его показателей;</w:t>
      </w:r>
    </w:p>
    <w:p w14:paraId="2BA32DE4" w14:textId="1D8304C2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0" w:name="sub_923"/>
      <w:bookmarkEnd w:id="49"/>
      <w:r w:rsidRPr="000C083A">
        <w:rPr>
          <w:sz w:val="28"/>
          <w:szCs w:val="28"/>
        </w:rPr>
        <w:t xml:space="preserve">3) внешняя проверка годового отчета об исполнении </w:t>
      </w:r>
      <w:r w:rsidR="00F655C1">
        <w:rPr>
          <w:sz w:val="28"/>
          <w:szCs w:val="28"/>
        </w:rPr>
        <w:t xml:space="preserve">бюджета </w:t>
      </w:r>
      <w:r w:rsidR="00F655C1">
        <w:rPr>
          <w:sz w:val="28"/>
          <w:szCs w:val="28"/>
        </w:rPr>
        <w:t>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;</w:t>
      </w:r>
    </w:p>
    <w:p w14:paraId="2E244F8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1" w:name="sub_924"/>
      <w:bookmarkEnd w:id="50"/>
      <w:r w:rsidRPr="000C083A">
        <w:rPr>
          <w:sz w:val="28"/>
          <w:szCs w:val="28"/>
        </w:rPr>
        <w:t xml:space="preserve">4) проведение аудита в сфере закупок товаров, работ и услуг в соответствии с </w:t>
      </w:r>
      <w:hyperlink r:id="rId24" w:history="1">
        <w:r w:rsidRPr="00F655C1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Pr="000C083A">
        <w:rPr>
          <w:sz w:val="28"/>
          <w:szCs w:val="28"/>
        </w:rPr>
        <w:t xml:space="preserve"> от 5 апреля 2013 года № 44-ФЗ «О контрактной системе в сфере закупок товаров, работ, услуг для обеспечения государственных и муниципальных нужд»;</w:t>
      </w:r>
    </w:p>
    <w:p w14:paraId="420AF33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2" w:name="sub_925"/>
      <w:bookmarkEnd w:id="51"/>
      <w:r w:rsidRPr="000C083A">
        <w:rPr>
          <w:sz w:val="28"/>
          <w:szCs w:val="28"/>
        </w:rPr>
        <w:t>5) 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</w:t>
      </w:r>
    </w:p>
    <w:p w14:paraId="392229CD" w14:textId="2BAE297F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3" w:name="sub_926"/>
      <w:bookmarkEnd w:id="52"/>
      <w:r w:rsidRPr="000C083A">
        <w:rPr>
          <w:sz w:val="28"/>
          <w:szCs w:val="28"/>
        </w:rPr>
        <w:t>6) оценка эффективности предоставления налоговых и иных льгот и преимуществ, бюджетных кредитов за счет средств бюджета</w:t>
      </w:r>
      <w:r w:rsidR="00F655C1">
        <w:rPr>
          <w:sz w:val="28"/>
          <w:szCs w:val="28"/>
        </w:rPr>
        <w:t xml:space="preserve"> </w:t>
      </w:r>
      <w:r w:rsidR="00F655C1">
        <w:rPr>
          <w:sz w:val="28"/>
          <w:szCs w:val="28"/>
        </w:rPr>
        <w:t>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бюджета</w:t>
      </w:r>
      <w:r w:rsidR="00F655C1" w:rsidRPr="00F655C1">
        <w:rPr>
          <w:sz w:val="28"/>
          <w:szCs w:val="28"/>
        </w:rPr>
        <w:t xml:space="preserve"> </w:t>
      </w:r>
      <w:r w:rsidR="00F655C1">
        <w:rPr>
          <w:sz w:val="28"/>
          <w:szCs w:val="28"/>
        </w:rPr>
        <w:t>городского округа город Переславль-Залесский Ярославской области</w:t>
      </w:r>
      <w:r w:rsidR="00F655C1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и имущества, находящегося в муниципальной собственности;</w:t>
      </w:r>
    </w:p>
    <w:p w14:paraId="6EAA719D" w14:textId="5B17FCAC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4" w:name="sub_927"/>
      <w:bookmarkEnd w:id="53"/>
      <w:r w:rsidRPr="000C083A">
        <w:rPr>
          <w:sz w:val="28"/>
          <w:szCs w:val="28"/>
        </w:rPr>
        <w:t>7) экспертиза проектов муниципальных правовых актов в части, касающейся расходных обязательств городского округа город Переславль-Залесский, экспертиза проектов муниципальных правовых актов, приводящих к изменению доходов бюджета</w:t>
      </w:r>
      <w:r w:rsidR="004D6013">
        <w:rPr>
          <w:sz w:val="28"/>
          <w:szCs w:val="28"/>
        </w:rPr>
        <w:t xml:space="preserve"> </w:t>
      </w:r>
      <w:r w:rsidR="004D6013">
        <w:rPr>
          <w:sz w:val="28"/>
          <w:szCs w:val="28"/>
        </w:rPr>
        <w:t>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, а также муниципальных программ (проектов муниципальных программ);</w:t>
      </w:r>
    </w:p>
    <w:p w14:paraId="1BD5939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5" w:name="sub_928"/>
      <w:bookmarkEnd w:id="54"/>
      <w:r w:rsidRPr="000C083A">
        <w:rPr>
          <w:sz w:val="28"/>
          <w:szCs w:val="28"/>
        </w:rPr>
        <w:t>8) анализ и мониторинг бюджетного процесса в городском округе город Переславль-Залесский,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</w:t>
      </w:r>
    </w:p>
    <w:p w14:paraId="6B8ADB25" w14:textId="1B95AB02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6" w:name="sub_929"/>
      <w:bookmarkEnd w:id="55"/>
      <w:r w:rsidRPr="000C083A">
        <w:rPr>
          <w:sz w:val="28"/>
          <w:szCs w:val="28"/>
        </w:rPr>
        <w:t>9) проведение оперативного анализа исполнения и контроля за организацией исполнения бюджета</w:t>
      </w:r>
      <w:r w:rsidR="004D6013" w:rsidRPr="004D6013">
        <w:rPr>
          <w:sz w:val="28"/>
          <w:szCs w:val="28"/>
        </w:rPr>
        <w:t xml:space="preserve"> </w:t>
      </w:r>
      <w:r w:rsidR="004D6013">
        <w:rPr>
          <w:sz w:val="28"/>
          <w:szCs w:val="28"/>
        </w:rPr>
        <w:t>городского округа город Переславль-Залесский Ярославской области</w:t>
      </w:r>
      <w:r w:rsidR="004D6013">
        <w:rPr>
          <w:sz w:val="28"/>
          <w:szCs w:val="28"/>
        </w:rPr>
        <w:t xml:space="preserve"> </w:t>
      </w:r>
      <w:r w:rsidRPr="000C083A">
        <w:rPr>
          <w:sz w:val="28"/>
          <w:szCs w:val="28"/>
        </w:rPr>
        <w:t>в текущем финансовом году, ежеквартальное представление информации о ходе исполнения бюджета</w:t>
      </w:r>
      <w:r w:rsidR="004D6013">
        <w:rPr>
          <w:sz w:val="28"/>
          <w:szCs w:val="28"/>
        </w:rPr>
        <w:t xml:space="preserve"> </w:t>
      </w:r>
      <w:r w:rsidR="004D6013">
        <w:rPr>
          <w:sz w:val="28"/>
          <w:szCs w:val="28"/>
        </w:rPr>
        <w:t>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, о результатах проведенных контрольных и экспертно-аналитических мероприятий в Переславль-Залесскую городскую Думу и Главе города Переславля-Залесского;</w:t>
      </w:r>
    </w:p>
    <w:p w14:paraId="4906007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7" w:name="sub_9210"/>
      <w:bookmarkEnd w:id="56"/>
      <w:r w:rsidRPr="000C083A">
        <w:rPr>
          <w:sz w:val="28"/>
          <w:szCs w:val="28"/>
        </w:rPr>
        <w:t>10) осуществление контроля за состоянием муниципального внутреннего и внешнего долга;</w:t>
      </w:r>
    </w:p>
    <w:p w14:paraId="064DCAE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8" w:name="sub_9211"/>
      <w:bookmarkEnd w:id="57"/>
      <w:r w:rsidRPr="000C083A">
        <w:rPr>
          <w:sz w:val="28"/>
          <w:szCs w:val="28"/>
        </w:rPr>
        <w:t>11) оценка реализуемости, рисков и результатов достижения целей социально-экономического развития городского округа город Переславль-Залесский, предусмотренных документами стратегического планирования городского округа город Переславль-Залесский, в пределах компетенции Контрольно-счетной палаты;</w:t>
      </w:r>
    </w:p>
    <w:p w14:paraId="716DAD5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59" w:name="sub_9212"/>
      <w:bookmarkEnd w:id="58"/>
      <w:r w:rsidRPr="000C083A">
        <w:rPr>
          <w:sz w:val="28"/>
          <w:szCs w:val="28"/>
        </w:rPr>
        <w:lastRenderedPageBreak/>
        <w:t>12) участие в пределах полномочий в мероприятиях, направленных на противодействие коррупции;</w:t>
      </w:r>
    </w:p>
    <w:p w14:paraId="179F25D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0" w:name="sub_9213"/>
      <w:bookmarkEnd w:id="59"/>
      <w:r w:rsidRPr="000C083A">
        <w:rPr>
          <w:sz w:val="28"/>
          <w:szCs w:val="28"/>
        </w:rPr>
        <w:t>13) иные полномочия в сфере внешнего муниципального финансового контроля, установленные федеральными законами, законами Ярославской области, Уставом городского округа город Переславль-Залесский Ярославской области и нормативными правовыми актами Переславль-Залесской городской Думы.</w:t>
      </w:r>
    </w:p>
    <w:p w14:paraId="4F7B771B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1" w:name="sub_94"/>
      <w:bookmarkEnd w:id="60"/>
      <w:r w:rsidRPr="000C083A">
        <w:rPr>
          <w:sz w:val="28"/>
          <w:szCs w:val="28"/>
        </w:rPr>
        <w:t>2. Внешний муниципальный финансовый контроль осуществляется Контрольно-счетной палатой:</w:t>
      </w:r>
    </w:p>
    <w:p w14:paraId="4E95240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2" w:name="sub_941"/>
      <w:bookmarkEnd w:id="61"/>
      <w:r w:rsidRPr="000C083A">
        <w:rPr>
          <w:sz w:val="28"/>
          <w:szCs w:val="28"/>
        </w:rPr>
        <w:t>1) в отношении органов местного самоуправления и муниципальных органов, муниципальных учреждений и унитарных предприятий городского округа город Переславль-Залесский, а также иных организаций, если они используют имущество, находящееся в муниципальной собственности городского округа город Переславль-Залесский;</w:t>
      </w:r>
    </w:p>
    <w:p w14:paraId="4A93AC2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3" w:name="sub_942"/>
      <w:bookmarkEnd w:id="62"/>
      <w:r w:rsidRPr="000C083A">
        <w:rPr>
          <w:sz w:val="28"/>
          <w:szCs w:val="28"/>
        </w:rPr>
        <w:t xml:space="preserve">2) в отношении иных лиц в случаях, предусмотренных </w:t>
      </w:r>
      <w:hyperlink r:id="rId25" w:history="1">
        <w:r w:rsidRPr="004D6013">
          <w:rPr>
            <w:rStyle w:val="a8"/>
            <w:color w:val="auto"/>
            <w:sz w:val="28"/>
            <w:szCs w:val="28"/>
          </w:rPr>
          <w:t>Бюджетным кодексом</w:t>
        </w:r>
      </w:hyperlink>
      <w:r w:rsidRPr="004D6013">
        <w:rPr>
          <w:sz w:val="28"/>
          <w:szCs w:val="28"/>
        </w:rPr>
        <w:t xml:space="preserve"> Российской Федерации и другими федеральными законам</w:t>
      </w:r>
      <w:r w:rsidRPr="000C083A">
        <w:rPr>
          <w:sz w:val="28"/>
          <w:szCs w:val="28"/>
        </w:rPr>
        <w:t>и.</w:t>
      </w:r>
    </w:p>
    <w:bookmarkEnd w:id="63"/>
    <w:p w14:paraId="1E405A4B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25D4A7F8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64" w:name="sub_10"/>
      <w:r w:rsidRPr="004D6013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11.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Формы осуществления Контрольно-счетной палатой внешнего муниципального финансового контроля</w:t>
      </w:r>
    </w:p>
    <w:p w14:paraId="6A3C9BD3" w14:textId="77777777" w:rsidR="004C78A4" w:rsidRPr="00F979D6" w:rsidRDefault="004C78A4" w:rsidP="004C78A4"/>
    <w:p w14:paraId="3232D97A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5" w:name="sub_101"/>
      <w:bookmarkEnd w:id="64"/>
      <w:r w:rsidRPr="000C083A">
        <w:rPr>
          <w:sz w:val="28"/>
          <w:szCs w:val="28"/>
        </w:rPr>
        <w:t>1. Внешний муниципальный финансовый контроль осуществляется Контрольно-счетной палатой в форме контрольных или экспертно-аналитических мероприятий.</w:t>
      </w:r>
    </w:p>
    <w:p w14:paraId="63CDDF6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6" w:name="sub_102"/>
      <w:bookmarkEnd w:id="65"/>
      <w:r w:rsidRPr="000C083A">
        <w:rPr>
          <w:sz w:val="28"/>
          <w:szCs w:val="28"/>
        </w:rPr>
        <w:t>2. При проведении контрольного мероприятия Контрольно-счетной палатой составляется соответствующий акт (акты), который доводится до сведения руководителей проверяемых органов и организаций. На основании акта (актов) Контрольно-счетной палатой составляется отчет.</w:t>
      </w:r>
    </w:p>
    <w:p w14:paraId="6C007A8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67" w:name="sub_103"/>
      <w:bookmarkEnd w:id="66"/>
      <w:r w:rsidRPr="000C083A">
        <w:rPr>
          <w:sz w:val="28"/>
          <w:szCs w:val="28"/>
        </w:rPr>
        <w:t>3. При проведении экспертно-аналитического мероприятия Контрольно-счетной палатой составляются отчет или заключение.</w:t>
      </w:r>
    </w:p>
    <w:bookmarkEnd w:id="67"/>
    <w:p w14:paraId="696AC1B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3F96C720" w14:textId="77777777" w:rsidR="004C78A4" w:rsidRDefault="004C78A4" w:rsidP="004C78A4">
      <w:pPr>
        <w:pStyle w:val="aa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68" w:name="sub_11"/>
      <w:r w:rsidRPr="00F6201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12.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Стандарты внешнего муниципального финансового контроля</w:t>
      </w:r>
    </w:p>
    <w:p w14:paraId="1661E634" w14:textId="77777777" w:rsidR="004C78A4" w:rsidRPr="00F979D6" w:rsidRDefault="004C78A4" w:rsidP="004C78A4"/>
    <w:p w14:paraId="44C9089F" w14:textId="77777777" w:rsidR="004C78A4" w:rsidRPr="00F6201B" w:rsidRDefault="004C78A4" w:rsidP="004C78A4">
      <w:pPr>
        <w:ind w:firstLine="720"/>
        <w:jc w:val="both"/>
        <w:rPr>
          <w:sz w:val="28"/>
          <w:szCs w:val="28"/>
        </w:rPr>
      </w:pPr>
      <w:bookmarkStart w:id="69" w:name="sub_111"/>
      <w:bookmarkEnd w:id="68"/>
      <w:r w:rsidRPr="000C083A">
        <w:rPr>
          <w:sz w:val="28"/>
          <w:szCs w:val="28"/>
        </w:rPr>
        <w:t xml:space="preserve">1. Контрольно-счетная палата при осуществлении внешнего муниципального финансового контроля руководствуются </w:t>
      </w:r>
      <w:hyperlink r:id="rId26" w:history="1">
        <w:r w:rsidRPr="00F6201B">
          <w:rPr>
            <w:rStyle w:val="a8"/>
            <w:color w:val="auto"/>
            <w:sz w:val="28"/>
            <w:szCs w:val="28"/>
          </w:rPr>
          <w:t>Конституцией</w:t>
        </w:r>
      </w:hyperlink>
      <w:r w:rsidRPr="00F6201B">
        <w:rPr>
          <w:sz w:val="28"/>
          <w:szCs w:val="28"/>
        </w:rPr>
        <w:t xml:space="preserve"> Российской Федерации, законодательством Российской Федерации, законодательством Ярославской области, муниципальными нормативными правовыми актами, а также стандартами внешнего муниципального финансового контроля.</w:t>
      </w:r>
    </w:p>
    <w:bookmarkEnd w:id="69"/>
    <w:p w14:paraId="6F5C8A49" w14:textId="77777777" w:rsidR="004C78A4" w:rsidRPr="00F6201B" w:rsidRDefault="004C78A4" w:rsidP="004C78A4">
      <w:pPr>
        <w:ind w:firstLine="720"/>
        <w:jc w:val="both"/>
        <w:rPr>
          <w:sz w:val="28"/>
          <w:szCs w:val="28"/>
        </w:rPr>
      </w:pPr>
      <w:r w:rsidRPr="00F6201B">
        <w:rPr>
          <w:sz w:val="28"/>
          <w:szCs w:val="28"/>
        </w:rPr>
        <w:t xml:space="preserve">2. Стандарты внешнего муниципального финансового контроля для проведения контрольных и экспертно-аналитических мероприятий утверждаются Контрольно-счетной палатой в соответствии с </w:t>
      </w:r>
      <w:hyperlink r:id="rId27" w:history="1">
        <w:r w:rsidRPr="00F6201B">
          <w:rPr>
            <w:rStyle w:val="a8"/>
            <w:color w:val="auto"/>
            <w:sz w:val="28"/>
            <w:szCs w:val="28"/>
          </w:rPr>
          <w:t>общими требованиями</w:t>
        </w:r>
      </w:hyperlink>
      <w:r w:rsidRPr="00F6201B">
        <w:rPr>
          <w:sz w:val="28"/>
          <w:szCs w:val="28"/>
        </w:rPr>
        <w:t>, утвержденными Счетной палатой Российской Федерации.</w:t>
      </w:r>
    </w:p>
    <w:p w14:paraId="4C31FA2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0" w:name="sub_113"/>
      <w:r w:rsidRPr="000C083A">
        <w:rPr>
          <w:sz w:val="28"/>
          <w:szCs w:val="28"/>
        </w:rPr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14:paraId="34563F6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1" w:name="sub_114"/>
      <w:bookmarkEnd w:id="70"/>
      <w:r w:rsidRPr="000C083A">
        <w:rPr>
          <w:sz w:val="28"/>
          <w:szCs w:val="28"/>
        </w:rPr>
        <w:t>4. Стандарты внешнего муниципального финансового контроля Контрольно-счетной палаты не могут противоречить законодательству Российской Федерации и (или) законодательству Ярославской области.</w:t>
      </w:r>
    </w:p>
    <w:bookmarkEnd w:id="71"/>
    <w:p w14:paraId="6BCA08D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0C2C899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2" w:name="sub_12"/>
      <w:r w:rsidRPr="00F6201B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>Статья 13.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Планирование деятельности Контрольно-счетной палаты</w:t>
      </w:r>
    </w:p>
    <w:p w14:paraId="0B9665FC" w14:textId="77777777" w:rsidR="004C78A4" w:rsidRPr="00F979D6" w:rsidRDefault="004C78A4" w:rsidP="004C78A4"/>
    <w:p w14:paraId="23D3243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3" w:name="sub_121"/>
      <w:bookmarkEnd w:id="72"/>
      <w:r w:rsidRPr="000C083A">
        <w:rPr>
          <w:sz w:val="28"/>
          <w:szCs w:val="28"/>
        </w:rPr>
        <w:t>1. Контрольно-счетная палата осуществляет свою деятельность на основе планов, которые разрабатываются и утверждаются председателем Контрольно-счетной палаты самостоятельно.</w:t>
      </w:r>
    </w:p>
    <w:bookmarkEnd w:id="73"/>
    <w:p w14:paraId="7620A67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2. Планирование деятельности Контрольно-счетной палаты осуществляется с учетом результатов контрольных и экспертно-аналитических мероприятий, а также на основании поручений Переславль-Залесской городской Думы, предложений Главы города Переславля-Залесского.</w:t>
      </w:r>
    </w:p>
    <w:p w14:paraId="5D9E4F29" w14:textId="08DB6373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 xml:space="preserve">3. Порядок включения в планы деятельности Контрольно-счетной палаты поручений Переславль-Залесской городской Думы, предложений Главы города Переславля-Залесского устанавливается </w:t>
      </w:r>
      <w:r w:rsidR="00B00650">
        <w:rPr>
          <w:sz w:val="28"/>
          <w:szCs w:val="28"/>
        </w:rPr>
        <w:t>решением</w:t>
      </w:r>
      <w:r w:rsidRPr="000C083A">
        <w:rPr>
          <w:sz w:val="28"/>
          <w:szCs w:val="28"/>
        </w:rPr>
        <w:t xml:space="preserve"> Переславль-Залесской городской Думы.</w:t>
      </w:r>
    </w:p>
    <w:p w14:paraId="1D4FB98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168D3D86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4" w:name="sub_13"/>
      <w:r w:rsidRPr="00B00650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14.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Обязательность исполнения требований должностных лиц Контрольно-счетной палаты</w:t>
      </w:r>
    </w:p>
    <w:p w14:paraId="437DEA1D" w14:textId="77777777" w:rsidR="004C78A4" w:rsidRPr="00F979D6" w:rsidRDefault="004C78A4" w:rsidP="004C78A4"/>
    <w:p w14:paraId="508B295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5" w:name="sub_131"/>
      <w:bookmarkEnd w:id="74"/>
      <w:r w:rsidRPr="000C083A">
        <w:rPr>
          <w:sz w:val="28"/>
          <w:szCs w:val="28"/>
        </w:rPr>
        <w:t>1. Требования и запросы должностных лиц Контрольно-счетной палаты, связанные с осуществлением ими своих должностных полномочий, установленных законодательством Российской Федерации, законодательством Ярославской области,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14:paraId="05BE8B90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6" w:name="sub_132"/>
      <w:bookmarkEnd w:id="75"/>
      <w:r w:rsidRPr="000C083A">
        <w:rPr>
          <w:sz w:val="28"/>
          <w:szCs w:val="28"/>
        </w:rPr>
        <w:t>2. Неисполнение законных требований и запросов должностных лиц Контрольно-счетной палаты,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Ярославской области.</w:t>
      </w:r>
    </w:p>
    <w:bookmarkEnd w:id="76"/>
    <w:p w14:paraId="79FCBE5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701E33AA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77" w:name="sub_14"/>
      <w:r w:rsidRPr="00B00650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15.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Права, обязанности и ответственность должностных лиц Контрольно-счетной палаты</w:t>
      </w:r>
    </w:p>
    <w:p w14:paraId="51B105E8" w14:textId="77777777" w:rsidR="004C78A4" w:rsidRPr="00F979D6" w:rsidRDefault="004C78A4" w:rsidP="004C78A4"/>
    <w:p w14:paraId="0F3C669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8" w:name="sub_141"/>
      <w:bookmarkEnd w:id="77"/>
      <w:r w:rsidRPr="000C083A">
        <w:rPr>
          <w:sz w:val="28"/>
          <w:szCs w:val="28"/>
        </w:rPr>
        <w:t>1. Должностные лица Контрольно-счетной палаты при осуществлении возложенных на них должностных полномочий имеют право:</w:t>
      </w:r>
    </w:p>
    <w:p w14:paraId="1B3818A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79" w:name="sub_1411"/>
      <w:bookmarkEnd w:id="78"/>
      <w:r w:rsidRPr="000C083A">
        <w:rPr>
          <w:sz w:val="28"/>
          <w:szCs w:val="28"/>
        </w:rPr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14:paraId="521787A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0" w:name="sub_1412"/>
      <w:bookmarkEnd w:id="79"/>
      <w:r w:rsidRPr="000C083A">
        <w:rPr>
          <w:sz w:val="28"/>
          <w:szCs w:val="28"/>
        </w:rPr>
        <w:t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14:paraId="6BBCE81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1" w:name="sub_1413"/>
      <w:bookmarkEnd w:id="80"/>
      <w:r w:rsidRPr="000C083A">
        <w:rPr>
          <w:sz w:val="28"/>
          <w:szCs w:val="28"/>
        </w:rPr>
        <w:lastRenderedPageBreak/>
        <w:t>3) в пределах своей компетенции напра</w:t>
      </w:r>
      <w:r>
        <w:rPr>
          <w:sz w:val="28"/>
          <w:szCs w:val="28"/>
        </w:rPr>
        <w:t>влять запросы должностным лицам</w:t>
      </w:r>
      <w:r w:rsidRPr="000C083A">
        <w:rPr>
          <w:sz w:val="28"/>
          <w:szCs w:val="28"/>
        </w:rPr>
        <w:t xml:space="preserve"> органов местного самоуправления и муниципальных органов, организаций</w:t>
      </w:r>
      <w:r>
        <w:rPr>
          <w:sz w:val="28"/>
          <w:szCs w:val="28"/>
        </w:rPr>
        <w:t xml:space="preserve"> городского округа город Переславль-Залесский</w:t>
      </w:r>
      <w:r w:rsidRPr="000C083A">
        <w:rPr>
          <w:sz w:val="28"/>
          <w:szCs w:val="28"/>
        </w:rPr>
        <w:t>;</w:t>
      </w:r>
    </w:p>
    <w:p w14:paraId="492097F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2" w:name="sub_1414"/>
      <w:bookmarkEnd w:id="81"/>
      <w:r w:rsidRPr="000C083A">
        <w:rPr>
          <w:sz w:val="28"/>
          <w:szCs w:val="28"/>
        </w:rPr>
        <w:t>4)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14:paraId="0271CD7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3" w:name="sub_1415"/>
      <w:bookmarkEnd w:id="82"/>
      <w:r w:rsidRPr="000C083A">
        <w:rPr>
          <w:sz w:val="28"/>
          <w:szCs w:val="28"/>
        </w:rPr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материалов, запрошенных при проведении контрольных мероприятий;</w:t>
      </w:r>
    </w:p>
    <w:p w14:paraId="62E3608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4" w:name="sub_1416"/>
      <w:bookmarkEnd w:id="83"/>
      <w:r w:rsidRPr="000C083A">
        <w:rPr>
          <w:sz w:val="28"/>
          <w:szCs w:val="28"/>
        </w:rPr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14:paraId="47FB449C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5" w:name="sub_1417"/>
      <w:bookmarkEnd w:id="84"/>
      <w:r w:rsidRPr="000C083A">
        <w:rPr>
          <w:sz w:val="28"/>
          <w:szCs w:val="28"/>
        </w:rPr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14:paraId="0D83E12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6" w:name="sub_1418"/>
      <w:bookmarkEnd w:id="85"/>
      <w:r w:rsidRPr="000C083A">
        <w:rPr>
          <w:sz w:val="28"/>
          <w:szCs w:val="28"/>
        </w:rPr>
        <w:t>8) знакомиться с технической документацией к электронным базам данных;</w:t>
      </w:r>
    </w:p>
    <w:p w14:paraId="17624049" w14:textId="77777777" w:rsidR="004C78A4" w:rsidRPr="00B00650" w:rsidRDefault="004C78A4" w:rsidP="004C78A4">
      <w:pPr>
        <w:ind w:firstLine="720"/>
        <w:jc w:val="both"/>
        <w:rPr>
          <w:sz w:val="28"/>
          <w:szCs w:val="28"/>
        </w:rPr>
      </w:pPr>
      <w:bookmarkStart w:id="87" w:name="sub_1419"/>
      <w:bookmarkEnd w:id="86"/>
      <w:r w:rsidRPr="000C083A">
        <w:rPr>
          <w:sz w:val="28"/>
          <w:szCs w:val="28"/>
        </w:rPr>
        <w:t xml:space="preserve">9) составлять протоколы об административных правонарушениях, если такое право предусмотрено </w:t>
      </w:r>
      <w:hyperlink r:id="rId28" w:history="1">
        <w:r w:rsidRPr="00B00650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00650">
        <w:rPr>
          <w:sz w:val="28"/>
          <w:szCs w:val="28"/>
        </w:rPr>
        <w:t xml:space="preserve"> Российской Федерации.</w:t>
      </w:r>
    </w:p>
    <w:p w14:paraId="2F48E83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88" w:name="sub_142"/>
      <w:bookmarkEnd w:id="87"/>
      <w:r w:rsidRPr="00B00650">
        <w:rPr>
          <w:sz w:val="28"/>
          <w:szCs w:val="28"/>
        </w:rPr>
        <w:t xml:space="preserve">2. Должностные лица Контрольно-счетной палаты в случае опечатывания касс, кассовых и служебных помещений, складов и архивов, изъятия документов и материалов в случае, предусмотренном </w:t>
      </w:r>
      <w:hyperlink w:anchor="sub_1412" w:history="1">
        <w:r w:rsidRPr="00B00650">
          <w:rPr>
            <w:rStyle w:val="a8"/>
            <w:color w:val="auto"/>
            <w:sz w:val="28"/>
            <w:szCs w:val="28"/>
          </w:rPr>
          <w:t>пунктом 2 части 1</w:t>
        </w:r>
      </w:hyperlink>
      <w:r w:rsidRPr="00B00650">
        <w:rPr>
          <w:sz w:val="28"/>
          <w:szCs w:val="28"/>
        </w:rPr>
        <w:t xml:space="preserve"> настоящей статьи, должны незамедлительно (в течение 24 часов) уведомить об</w:t>
      </w:r>
      <w:r w:rsidRPr="000C083A">
        <w:rPr>
          <w:sz w:val="28"/>
          <w:szCs w:val="28"/>
        </w:rPr>
        <w:t xml:space="preserve"> этом председателя Контрольно-счетной палаты. Порядок и форма уведомления определяются законами Ярославской области.</w:t>
      </w:r>
    </w:p>
    <w:bookmarkEnd w:id="88"/>
    <w:p w14:paraId="1B007812" w14:textId="7EB7080D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>. Руководители проверяемых органов и организаций обязаны обеспечивать соответствующих должностных лиц Контрольно-счетной палаты,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14:paraId="7C0AFCF6" w14:textId="3C615C47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89" w:name="sub_143"/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Должностные лица Контрольно-счетной палаты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 и отчетов.</w:t>
      </w:r>
    </w:p>
    <w:p w14:paraId="4C9772EF" w14:textId="5D6A9415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90" w:name="sub_144"/>
      <w:bookmarkEnd w:id="89"/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 xml:space="preserve">. Должностные лица Контрольно-счетной палаты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</w:t>
      </w:r>
      <w:r w:rsidR="004C78A4" w:rsidRPr="000C083A">
        <w:rPr>
          <w:sz w:val="28"/>
          <w:szCs w:val="28"/>
        </w:rPr>
        <w:lastRenderedPageBreak/>
        <w:t>отражать их результаты в соответствующих актах, отчетах и заключениях Контрольно-счетной палаты.</w:t>
      </w:r>
    </w:p>
    <w:bookmarkEnd w:id="90"/>
    <w:p w14:paraId="6921278B" w14:textId="44951A70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 xml:space="preserve">. Должностные лица Контрольно-счетной палаты обязаны соблюдать ограничения, запреты, исполнять обязанности, которые установлены Федеральным законом от 25 декабря 2008 года № 273-ФЗ «О противодействии коррупции», </w:t>
      </w:r>
      <w:hyperlink r:id="rId29" w:history="1">
        <w:r w:rsidR="004C78A4" w:rsidRPr="00B00650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4C78A4" w:rsidRPr="00B00650">
        <w:rPr>
          <w:sz w:val="28"/>
          <w:szCs w:val="28"/>
        </w:rPr>
        <w:t xml:space="preserve"> от 3 декабря 2012 года № 230-ФЗ «О контроле за соответствием расходов лиц, замещающих государственные должности, и иных лиц их доходам», </w:t>
      </w:r>
      <w:hyperlink r:id="rId30" w:history="1">
        <w:r w:rsidR="004C78A4" w:rsidRPr="00B00650">
          <w:rPr>
            <w:rStyle w:val="a8"/>
            <w:color w:val="auto"/>
            <w:sz w:val="28"/>
            <w:szCs w:val="28"/>
          </w:rPr>
          <w:t>Федеральным законом</w:t>
        </w:r>
      </w:hyperlink>
      <w:r w:rsidR="004C78A4" w:rsidRPr="00B00650">
        <w:rPr>
          <w:sz w:val="28"/>
          <w:szCs w:val="28"/>
        </w:rPr>
        <w:t xml:space="preserve"> от 7 мая 2013 года № 79-ФЗ «О запрете отдельным категориям лиц открывать и иметь счета (вклады), хранить наличные денежные средства и</w:t>
      </w:r>
      <w:r w:rsidR="004C78A4" w:rsidRPr="000C083A">
        <w:rPr>
          <w:sz w:val="28"/>
          <w:szCs w:val="28"/>
        </w:rPr>
        <w:t xml:space="preserve">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инструментами».</w:t>
      </w:r>
    </w:p>
    <w:p w14:paraId="37F6EED7" w14:textId="2D319C5B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91" w:name="sub_145"/>
      <w:r>
        <w:rPr>
          <w:sz w:val="28"/>
          <w:szCs w:val="28"/>
        </w:rPr>
        <w:t>7</w:t>
      </w:r>
      <w:r w:rsidR="004C78A4" w:rsidRPr="000C083A">
        <w:rPr>
          <w:sz w:val="28"/>
          <w:szCs w:val="28"/>
        </w:rPr>
        <w:t xml:space="preserve">. Должностные лица Контрольно-счетной палаты несут ответственность в соответствии </w:t>
      </w:r>
      <w:r w:rsidR="004C78A4" w:rsidRPr="00B00650">
        <w:rPr>
          <w:sz w:val="28"/>
          <w:szCs w:val="28"/>
        </w:rPr>
        <w:t xml:space="preserve">с </w:t>
      </w:r>
      <w:hyperlink r:id="rId31" w:history="1">
        <w:r w:rsidR="004C78A4" w:rsidRPr="00B00650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="004C78A4" w:rsidRPr="000C083A">
        <w:rPr>
          <w:sz w:val="28"/>
          <w:szCs w:val="28"/>
        </w:rPr>
        <w:t xml:space="preserve">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14:paraId="173584CD" w14:textId="605BE7FC" w:rsidR="004C78A4" w:rsidRPr="000C083A" w:rsidRDefault="00B00650" w:rsidP="004C78A4">
      <w:pPr>
        <w:ind w:firstLine="720"/>
        <w:jc w:val="both"/>
        <w:rPr>
          <w:sz w:val="28"/>
          <w:szCs w:val="28"/>
        </w:rPr>
      </w:pPr>
      <w:bookmarkStart w:id="92" w:name="sub_147"/>
      <w:bookmarkEnd w:id="91"/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>. Председатель, заместитель председателя Контрольно-счетной палаты вправе участвовать в заседаниях Переславль-Залесской городской Думы и в заседаниях иных органов местного самоуправления. Указанные лица вправе участвовать в заседаниях комиссий и рабочих групп, создаваемых Переславль-Залесской городской Думой.</w:t>
      </w:r>
    </w:p>
    <w:bookmarkEnd w:id="92"/>
    <w:p w14:paraId="7B346604" w14:textId="77777777" w:rsidR="004C78A4" w:rsidRPr="000C083A" w:rsidRDefault="004C78A4" w:rsidP="004C78A4">
      <w:pPr>
        <w:pStyle w:val="aa"/>
        <w:ind w:firstLine="720"/>
        <w:rPr>
          <w:rStyle w:val="a9"/>
          <w:rFonts w:ascii="Times New Roman" w:hAnsi="Times New Roman" w:cs="Times New Roman"/>
          <w:sz w:val="28"/>
          <w:szCs w:val="28"/>
        </w:rPr>
      </w:pPr>
    </w:p>
    <w:p w14:paraId="243A947A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5271B2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16.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Представление информации Контрольно-счетной палате</w:t>
      </w:r>
    </w:p>
    <w:p w14:paraId="765ECAE2" w14:textId="77777777" w:rsidR="004C78A4" w:rsidRPr="00F979D6" w:rsidRDefault="004C78A4" w:rsidP="004C78A4"/>
    <w:p w14:paraId="2D9A33A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Органы местного самоуправления и муниципальные органы, организации, в отношении которых Контрольно-счетная палата вправе осуществлять внешний муниципальный финансовый контроль или которые обладают информацией, необходимой для осуществления внешнего муниципального финансового контроля, их должностные лица в установленные законами Ярославской области сроки обязаны представлять в Контрольно-счетную палату по запросам Контрольно-счетной палаты информацию, документы и материалы, необходимые для проведения контрольных и экспертно-аналитических мероприятий.</w:t>
      </w:r>
    </w:p>
    <w:p w14:paraId="0FBBF804" w14:textId="77777777" w:rsidR="004C78A4" w:rsidRPr="00BF4CCB" w:rsidRDefault="004C78A4" w:rsidP="004C78A4">
      <w:pPr>
        <w:ind w:firstLine="720"/>
        <w:jc w:val="both"/>
        <w:rPr>
          <w:sz w:val="28"/>
          <w:szCs w:val="28"/>
        </w:rPr>
      </w:pPr>
      <w:bookmarkStart w:id="93" w:name="sub_152"/>
      <w:r w:rsidRPr="000C083A">
        <w:rPr>
          <w:sz w:val="28"/>
          <w:szCs w:val="28"/>
        </w:rPr>
        <w:t xml:space="preserve">2. Порядок направления Контрольно-счетной палатой запросов, указанных </w:t>
      </w:r>
      <w:r w:rsidRPr="00BF4CCB">
        <w:rPr>
          <w:sz w:val="28"/>
          <w:szCs w:val="28"/>
        </w:rPr>
        <w:t xml:space="preserve">в </w:t>
      </w:r>
      <w:hyperlink w:anchor="sub_151" w:history="1">
        <w:r w:rsidRPr="00BF4CCB">
          <w:rPr>
            <w:rStyle w:val="a8"/>
            <w:color w:val="auto"/>
            <w:sz w:val="28"/>
            <w:szCs w:val="28"/>
          </w:rPr>
          <w:t>части 1</w:t>
        </w:r>
      </w:hyperlink>
      <w:r w:rsidRPr="00BF4CCB">
        <w:rPr>
          <w:sz w:val="28"/>
          <w:szCs w:val="28"/>
        </w:rPr>
        <w:t xml:space="preserve"> настоящей статьи, определяется муниципальными нормативными правовыми актами и регламентам Контрольно-счетной палаты.</w:t>
      </w:r>
    </w:p>
    <w:p w14:paraId="39267856" w14:textId="77777777" w:rsidR="004C78A4" w:rsidRPr="00BF4CCB" w:rsidRDefault="004C78A4" w:rsidP="004C78A4">
      <w:pPr>
        <w:ind w:firstLine="720"/>
        <w:jc w:val="both"/>
        <w:rPr>
          <w:sz w:val="28"/>
          <w:szCs w:val="28"/>
        </w:rPr>
      </w:pPr>
      <w:bookmarkStart w:id="94" w:name="sub_153"/>
      <w:bookmarkEnd w:id="93"/>
      <w:r w:rsidRPr="00BF4CCB">
        <w:rPr>
          <w:sz w:val="28"/>
          <w:szCs w:val="28"/>
        </w:rPr>
        <w:t>3. Контрольно-счетная палата не вправе запрашивать информацию, документы и материалы, если такие информация, документы и материалы ранее уже были ей представлены.</w:t>
      </w:r>
    </w:p>
    <w:p w14:paraId="13E34EA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5" w:name="sub_154"/>
      <w:bookmarkEnd w:id="94"/>
      <w:r w:rsidRPr="00BF4CCB">
        <w:rPr>
          <w:sz w:val="28"/>
          <w:szCs w:val="28"/>
        </w:rPr>
        <w:t xml:space="preserve">4. Непредставление или несвоевременное представление органами и организациями, указанными в </w:t>
      </w:r>
      <w:hyperlink w:anchor="sub_151" w:history="1">
        <w:r w:rsidRPr="00BF4CCB">
          <w:rPr>
            <w:rStyle w:val="a8"/>
            <w:color w:val="auto"/>
            <w:sz w:val="28"/>
            <w:szCs w:val="28"/>
          </w:rPr>
          <w:t>части 1</w:t>
        </w:r>
      </w:hyperlink>
      <w:r w:rsidRPr="00BF4CCB">
        <w:rPr>
          <w:sz w:val="28"/>
          <w:szCs w:val="28"/>
        </w:rPr>
        <w:t xml:space="preserve"> настоящей </w:t>
      </w:r>
      <w:r w:rsidRPr="000C083A">
        <w:rPr>
          <w:sz w:val="28"/>
          <w:szCs w:val="28"/>
        </w:rPr>
        <w:t>статьи, в Контрольно-счетную палату по ею запросам информации, документов и материалов, необходимых для проведения контрольных и экспертно-аналитических мероприятий, а равно представление информации, документов и материалов не в полном объеме или представление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Ярославской области.</w:t>
      </w:r>
    </w:p>
    <w:bookmarkEnd w:id="95"/>
    <w:p w14:paraId="124CA36D" w14:textId="296BCFCB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lastRenderedPageBreak/>
        <w:t>5. При осуществлении внешнего муниципального финансового контроля Контрольно-счетной палате предоставляется необходимый для реализации е</w:t>
      </w:r>
      <w:r w:rsidR="00BF4CCB">
        <w:rPr>
          <w:sz w:val="28"/>
          <w:szCs w:val="28"/>
        </w:rPr>
        <w:t>е</w:t>
      </w:r>
      <w:r w:rsidRPr="000C083A">
        <w:rPr>
          <w:sz w:val="28"/>
          <w:szCs w:val="28"/>
        </w:rPr>
        <w:t xml:space="preserve"> полномочий постоянный доступ к государственным и муниципальным информационным системам в соответствии с </w:t>
      </w:r>
      <w:hyperlink r:id="rId32" w:history="1">
        <w:r w:rsidRPr="00BF4CCB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F4CCB">
        <w:rPr>
          <w:sz w:val="28"/>
          <w:szCs w:val="28"/>
        </w:rPr>
        <w:t xml:space="preserve"> Российской Федерации об информации, информационных технологиях и о защите информации, </w:t>
      </w:r>
      <w:hyperlink r:id="rId33" w:history="1">
        <w:r w:rsidRPr="00BF4CCB">
          <w:rPr>
            <w:rStyle w:val="a8"/>
            <w:color w:val="auto"/>
            <w:sz w:val="28"/>
            <w:szCs w:val="28"/>
          </w:rPr>
          <w:t>законодательством</w:t>
        </w:r>
      </w:hyperlink>
      <w:r w:rsidRPr="00BF4CCB">
        <w:rPr>
          <w:sz w:val="28"/>
          <w:szCs w:val="28"/>
        </w:rPr>
        <w:t xml:space="preserve"> Российской </w:t>
      </w:r>
      <w:r w:rsidRPr="000C083A">
        <w:rPr>
          <w:sz w:val="28"/>
          <w:szCs w:val="28"/>
        </w:rPr>
        <w:t>Федерации о государственной и иной охраняемой законом тайне.</w:t>
      </w:r>
    </w:p>
    <w:p w14:paraId="212648C4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54C25B92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96" w:name="sub_16"/>
      <w:r w:rsidRPr="00BF4CC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17.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Представления и предписания Контрольно-счетной палаты</w:t>
      </w:r>
    </w:p>
    <w:p w14:paraId="3F3FDE1C" w14:textId="77777777" w:rsidR="004C78A4" w:rsidRPr="00F979D6" w:rsidRDefault="004C78A4" w:rsidP="004C78A4"/>
    <w:bookmarkEnd w:id="96"/>
    <w:p w14:paraId="1038AB7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1. Контрольно-счетная палата по результатам проведения контрольных мероприятий вправе вносить в органы местного самоуправления и муниципальные органы, проверяемые органы и организации и их должностным лицам представления для принятия мер по устранению выявленных бюджетных и иных нарушений и недостатков, предотвращению нанесения материального ущерба городскому округа город Переславль-Залесский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6917DA03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97" w:name="sub_162"/>
      <w:r w:rsidRPr="000C083A">
        <w:rPr>
          <w:sz w:val="28"/>
          <w:szCs w:val="28"/>
        </w:rPr>
        <w:t xml:space="preserve">2. Представление Контрольно-счетной палаты подписывается председателем Контрольно-счетной палаты либо его заместителем. </w:t>
      </w:r>
      <w:bookmarkEnd w:id="97"/>
    </w:p>
    <w:p w14:paraId="53138BBE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0C083A">
        <w:rPr>
          <w:sz w:val="28"/>
          <w:szCs w:val="28"/>
        </w:rPr>
        <w:t>3. Органы местного самоуправления и муниципальные органы, а также организации в указанный в представлении срок или, если срок не указан, в течение 30 дней со дня его получения обязаны уведомить в письменной форме Контрольно-счетную палату о принятых по результатам выполнения представления решениях и мерах.</w:t>
      </w:r>
    </w:p>
    <w:p w14:paraId="2FE4CC05" w14:textId="72729C9B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Срок выполнения представления может быть продлен по решению Контрольно-счетной палаты, но не более одного раза.</w:t>
      </w:r>
    </w:p>
    <w:p w14:paraId="7773A70B" w14:textId="30FA9035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В случае выявления нарушений, требующих безотлагательных мер по их пресечению и предупреждению, невыполнения представлений Контрольно-счетной палаты, а также в случае воспрепятствования проведению должностными лицами Контрольно-счетной палаты контрольных мероприятий Контрольно-счетная палата направляет в органы государственной власти, органы местного самоуправления и муниципальные органы, проверяемые органы и организации и их должностным лицам предписание.</w:t>
      </w:r>
    </w:p>
    <w:p w14:paraId="2ADC38EC" w14:textId="68B15A8D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98" w:name="sub_165"/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>. Предписание Контрольно-счетной палаты должно содержать указание на конкретные допущенные нарушения и конкретные основания вынесения предписания. Предписание Контрольно-счетной палаты подписывается председателем Контрольно-счетной палаты либо его заместителем.</w:t>
      </w:r>
    </w:p>
    <w:bookmarkEnd w:id="98"/>
    <w:p w14:paraId="5D808D2D" w14:textId="4FD8B13E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C78A4" w:rsidRPr="000C083A">
        <w:rPr>
          <w:sz w:val="28"/>
          <w:szCs w:val="28"/>
        </w:rPr>
        <w:t>. Предписание Контрольно-счетной палаты должно быть исполнено в установленные в нем сроки. Срок выполнения предписания может быть продлен по решению Контрольно-счетной палаты, но не более одного раза.</w:t>
      </w:r>
    </w:p>
    <w:p w14:paraId="27B4D037" w14:textId="78F42FEF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4C78A4" w:rsidRPr="000C083A">
        <w:rPr>
          <w:sz w:val="28"/>
          <w:szCs w:val="28"/>
        </w:rPr>
        <w:t>. Невыполнение представления или предписания Контрольно-счетной палаты влечет за собой ответственность, установленную законодательством Российской Федерации.</w:t>
      </w:r>
    </w:p>
    <w:p w14:paraId="5EA491CA" w14:textId="58730536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C78A4" w:rsidRPr="000C083A">
        <w:rPr>
          <w:sz w:val="28"/>
          <w:szCs w:val="28"/>
        </w:rPr>
        <w:t xml:space="preserve">. В случае, если при проведении контрольных мероприятий выявлены факты незаконного использования </w:t>
      </w:r>
      <w:r w:rsidR="004C78A4" w:rsidRPr="00E73BD1">
        <w:rPr>
          <w:sz w:val="28"/>
          <w:szCs w:val="28"/>
        </w:rPr>
        <w:t>средств</w:t>
      </w:r>
      <w:r w:rsidR="004C78A4" w:rsidRPr="000C083A">
        <w:rPr>
          <w:sz w:val="28"/>
          <w:szCs w:val="28"/>
        </w:rPr>
        <w:t xml:space="preserve"> </w:t>
      </w:r>
      <w:r w:rsidR="004C78A4">
        <w:rPr>
          <w:sz w:val="28"/>
          <w:szCs w:val="28"/>
        </w:rPr>
        <w:t xml:space="preserve">бюджета Ярославской области и (или) </w:t>
      </w:r>
      <w:r w:rsidR="004C78A4" w:rsidRPr="000C083A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округа город Переславль-Залесский Ярославской </w:t>
      </w:r>
      <w:r>
        <w:rPr>
          <w:sz w:val="28"/>
          <w:szCs w:val="28"/>
        </w:rPr>
        <w:lastRenderedPageBreak/>
        <w:t>области</w:t>
      </w:r>
      <w:r w:rsidR="004C78A4" w:rsidRPr="000C083A">
        <w:rPr>
          <w:sz w:val="28"/>
          <w:szCs w:val="28"/>
        </w:rPr>
        <w:t>, в которых усматриваются признаки преступления или коррупционного правонарушения, Контрольно-счетная палата в установленном порядке незамедлительно передает материалы контрольных мероприятий в правоохранительные органы. Правоохранительные органы обязаны предоставлять Контрольно-счетной палате информацию о ходе рассмотрения и принятых решениях по переданным Контрольно-счетной палатой материалам.</w:t>
      </w:r>
    </w:p>
    <w:p w14:paraId="6A79DAFB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5FD2BEE6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99" w:name="sub_17"/>
      <w:r w:rsidRPr="00BF4CC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18.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Гарантии прав проверяемых органов и организаций</w:t>
      </w:r>
    </w:p>
    <w:p w14:paraId="32F27717" w14:textId="77777777" w:rsidR="004C78A4" w:rsidRPr="00F979D6" w:rsidRDefault="004C78A4" w:rsidP="004C78A4"/>
    <w:p w14:paraId="1ACF78A9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0" w:name="sub_171"/>
      <w:bookmarkEnd w:id="99"/>
      <w:r w:rsidRPr="000C083A">
        <w:rPr>
          <w:sz w:val="28"/>
          <w:szCs w:val="28"/>
        </w:rPr>
        <w:t>1. Акты, составленные Контрольно-счетной палатой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законами Ярославской области, прилагаются к актам и в дальнейшем являются их неотъемлемой частью.</w:t>
      </w:r>
    </w:p>
    <w:p w14:paraId="2454B3ED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1" w:name="sub_172"/>
      <w:bookmarkEnd w:id="100"/>
      <w:r w:rsidRPr="000C083A">
        <w:rPr>
          <w:sz w:val="28"/>
          <w:szCs w:val="28"/>
        </w:rPr>
        <w:t xml:space="preserve">2. Проверяемые органы и </w:t>
      </w:r>
      <w:proofErr w:type="gramStart"/>
      <w:r w:rsidRPr="000C083A">
        <w:rPr>
          <w:sz w:val="28"/>
          <w:szCs w:val="28"/>
        </w:rPr>
        <w:t>организации</w:t>
      </w:r>
      <w:proofErr w:type="gramEnd"/>
      <w:r w:rsidRPr="000C083A">
        <w:rPr>
          <w:sz w:val="28"/>
          <w:szCs w:val="28"/>
        </w:rPr>
        <w:t xml:space="preserve"> и их должностные лица вправе обратиться с жалобой на действия (бездействие) Контрольно-счетной палаты в Переславль-Залесскую городскую Думу.</w:t>
      </w:r>
    </w:p>
    <w:bookmarkEnd w:id="101"/>
    <w:p w14:paraId="60875E5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43B283D" w14:textId="77777777" w:rsidR="004C78A4" w:rsidRDefault="004C78A4" w:rsidP="004C78A4">
      <w:pPr>
        <w:pStyle w:val="aa"/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102" w:name="sub_18"/>
      <w:r w:rsidRPr="00BF4CCB">
        <w:rPr>
          <w:rStyle w:val="a9"/>
          <w:rFonts w:ascii="Times New Roman" w:hAnsi="Times New Roman" w:cs="Times New Roman"/>
          <w:b w:val="0"/>
          <w:sz w:val="28"/>
          <w:szCs w:val="28"/>
        </w:rPr>
        <w:t>Статья 19.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Взаимодействие контрольно-счетных органов</w:t>
      </w:r>
    </w:p>
    <w:p w14:paraId="2C8396EF" w14:textId="77777777" w:rsidR="004C78A4" w:rsidRPr="00F979D6" w:rsidRDefault="004C78A4" w:rsidP="004C78A4"/>
    <w:p w14:paraId="4F42227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3" w:name="sub_181"/>
      <w:bookmarkEnd w:id="102"/>
      <w:r w:rsidRPr="000C083A">
        <w:rPr>
          <w:sz w:val="28"/>
          <w:szCs w:val="28"/>
        </w:rPr>
        <w:t xml:space="preserve">1. Контрольно-счетная палата при осуществлении своей деятельности вправе взаимодействовать </w:t>
      </w:r>
      <w:r>
        <w:rPr>
          <w:sz w:val="28"/>
          <w:szCs w:val="28"/>
        </w:rPr>
        <w:t>с Контрольно-счетной палатой Ярославской области и контрольно-счетными органами муниципальных образований Ярославской области</w:t>
      </w:r>
      <w:r w:rsidRPr="000C083A">
        <w:rPr>
          <w:sz w:val="28"/>
          <w:szCs w:val="28"/>
        </w:rPr>
        <w:t>, а также со Счетной палатой Российской Федерации, с территориальными управлениями Центрального банка Российской Федерации, налоговыми органами, органами прокуратуры, иными правоохранительными, надзорными и контрольными органами Российской Федерации, субъектов Российской Федерации и муниципальных образований. Контрольно-счетная палата вправе заключать с ними соглашения о сотрудничестве и взаимодействии.</w:t>
      </w:r>
    </w:p>
    <w:bookmarkEnd w:id="103"/>
    <w:p w14:paraId="37303E2A" w14:textId="47F58698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C78A4" w:rsidRPr="000C083A">
        <w:rPr>
          <w:sz w:val="28"/>
          <w:szCs w:val="28"/>
        </w:rPr>
        <w:t>. Контрольно-счетная палата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 и их представителей, а также на договорной основе аудиторские, научно-исследовательские, экспертные и иные учреждения и организации, отдельных специалистов, экспертов, переводчиков.</w:t>
      </w:r>
    </w:p>
    <w:p w14:paraId="50CDA76D" w14:textId="00A02CD9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04" w:name="sub_182"/>
      <w:r>
        <w:rPr>
          <w:sz w:val="28"/>
          <w:szCs w:val="28"/>
        </w:rPr>
        <w:t>3</w:t>
      </w:r>
      <w:r w:rsidR="004C78A4" w:rsidRPr="000C083A">
        <w:rPr>
          <w:sz w:val="28"/>
          <w:szCs w:val="28"/>
        </w:rPr>
        <w:t>. Контрольно-счетная палата вправе вступать в объединения (ассоциации) контрольно-счетных органов Российской Федерации, объединения (ассоциации) контрольно-счетных органов Ярославской области.</w:t>
      </w:r>
    </w:p>
    <w:p w14:paraId="7C9CD616" w14:textId="4114E364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05" w:name="sub_184"/>
      <w:bookmarkEnd w:id="104"/>
      <w:r>
        <w:rPr>
          <w:sz w:val="28"/>
          <w:szCs w:val="28"/>
        </w:rPr>
        <w:t>4</w:t>
      </w:r>
      <w:r w:rsidR="004C78A4" w:rsidRPr="000C083A">
        <w:rPr>
          <w:sz w:val="28"/>
          <w:szCs w:val="28"/>
        </w:rPr>
        <w:t>. В целях координации своей деятельности Контрольно-счетная палата и иные государственные и муниципальные органы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14:paraId="27CE13DD" w14:textId="7A4B713C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bookmarkStart w:id="106" w:name="sub_185"/>
      <w:bookmarkEnd w:id="105"/>
      <w:r>
        <w:rPr>
          <w:sz w:val="28"/>
          <w:szCs w:val="28"/>
        </w:rPr>
        <w:t>5</w:t>
      </w:r>
      <w:r w:rsidR="004C78A4" w:rsidRPr="000C083A">
        <w:rPr>
          <w:sz w:val="28"/>
          <w:szCs w:val="28"/>
        </w:rPr>
        <w:t>. Контрольно-счетная палата по письменному обращению Контрольно-счетных органов других субъектов Российской Федерации и муниципальных образований может принимать участие в проводимых ими контрольных и экспертно-аналитических мероприятиях.</w:t>
      </w:r>
    </w:p>
    <w:bookmarkEnd w:id="106"/>
    <w:p w14:paraId="27DCC128" w14:textId="39F42CF1" w:rsidR="004C78A4" w:rsidRPr="000C083A" w:rsidRDefault="00BF4CCB" w:rsidP="004C78A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C78A4" w:rsidRPr="000C083A">
        <w:rPr>
          <w:sz w:val="28"/>
          <w:szCs w:val="28"/>
        </w:rPr>
        <w:t xml:space="preserve">. Контрольно-счетная палата и органы местного самоуправления вправе обратиться в Счетную палату Российской Федерации за заключением о </w:t>
      </w:r>
      <w:r w:rsidR="004C78A4" w:rsidRPr="000C083A">
        <w:rPr>
          <w:sz w:val="28"/>
          <w:szCs w:val="28"/>
        </w:rPr>
        <w:lastRenderedPageBreak/>
        <w:t>соответствии деятельности Контрольно-счетной палаты законодательству о внешнем государственном (муниципальном) финансовом контроле и рекомендациями по повышению ее эффективности.</w:t>
      </w:r>
    </w:p>
    <w:p w14:paraId="5AEAD407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7DD4E8BB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bookmarkStart w:id="107" w:name="sub_19"/>
      <w:r w:rsidRPr="002145A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20.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Обеспечение доступа к информации о деятельности Контрольно-счетной палаты</w:t>
      </w:r>
    </w:p>
    <w:p w14:paraId="6BF1461E" w14:textId="77777777" w:rsidR="004C78A4" w:rsidRPr="00F979D6" w:rsidRDefault="004C78A4" w:rsidP="004C78A4"/>
    <w:p w14:paraId="221BD43A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8" w:name="sub_191"/>
      <w:bookmarkEnd w:id="107"/>
      <w:r w:rsidRPr="000C083A">
        <w:rPr>
          <w:sz w:val="28"/>
          <w:szCs w:val="28"/>
        </w:rPr>
        <w:t>1. Контрольно-счетная палата в целях обеспечения доступа к информации о своей деятельности размещает на официальном сайте органов местного самоуправления города Переславля-Залесского в информационно-телекоммуникационной сети Интернет (далее - сеть Интернет</w:t>
      </w:r>
      <w:r w:rsidRPr="0085283B">
        <w:rPr>
          <w:sz w:val="28"/>
          <w:szCs w:val="28"/>
        </w:rPr>
        <w:t xml:space="preserve">) и опубликовывает в официальных средствах массовой </w:t>
      </w:r>
      <w:r w:rsidRPr="000C083A">
        <w:rPr>
          <w:sz w:val="28"/>
          <w:szCs w:val="28"/>
        </w:rPr>
        <w:t>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14:paraId="20A97B21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09" w:name="sub_192"/>
      <w:bookmarkEnd w:id="108"/>
      <w:r w:rsidRPr="000C083A">
        <w:rPr>
          <w:sz w:val="28"/>
          <w:szCs w:val="28"/>
        </w:rPr>
        <w:t>2. Контрольно-счетная палата ежегодно подготавливает отчет о своей деятельности, который направляется на рассмотрение в Переславль-Залесскую городскую Думу. Указанный отчет Контрольно-счетной палаты опубликовываются в средствах массовой информации или размещается в сети Интернет только после его рассмотрения Переславль-Залесской городской Думой.</w:t>
      </w:r>
    </w:p>
    <w:p w14:paraId="20E57476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0" w:name="sub_193"/>
      <w:bookmarkEnd w:id="109"/>
      <w:r w:rsidRPr="000C083A">
        <w:rPr>
          <w:sz w:val="28"/>
          <w:szCs w:val="28"/>
        </w:rPr>
        <w:t>3. Опубликование в средствах массовой информации или размещение в сети Интернет информации о деятельности Контрольно-счетной палаты осуществляется в соответствии с законодательством Российской Федерации, законами Ярославской области, нормативными правовыми актами Переславль-Залесской городской Думы и регламентом Контрольно-счетной палаты.</w:t>
      </w:r>
    </w:p>
    <w:bookmarkEnd w:id="110"/>
    <w:p w14:paraId="1DB193AF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07B589F" w14:textId="77777777" w:rsidR="004C78A4" w:rsidRDefault="004C78A4" w:rsidP="004C78A4">
      <w:pPr>
        <w:pStyle w:val="aa"/>
        <w:ind w:left="170" w:firstLine="720"/>
        <w:rPr>
          <w:rFonts w:ascii="Times New Roman" w:hAnsi="Times New Roman" w:cs="Times New Roman"/>
          <w:sz w:val="28"/>
          <w:szCs w:val="28"/>
        </w:rPr>
      </w:pPr>
      <w:bookmarkStart w:id="111" w:name="sub_20"/>
      <w:r w:rsidRPr="002145A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21.</w:t>
      </w:r>
      <w:r w:rsidRPr="000C083A">
        <w:rPr>
          <w:rFonts w:ascii="Times New Roman" w:hAnsi="Times New Roman" w:cs="Times New Roman"/>
          <w:sz w:val="28"/>
          <w:szCs w:val="28"/>
        </w:rPr>
        <w:t xml:space="preserve"> Финансовое обеспечение деятельности Контрольно-счетной палаты</w:t>
      </w:r>
    </w:p>
    <w:p w14:paraId="5703A081" w14:textId="77777777" w:rsidR="004C78A4" w:rsidRPr="00F979D6" w:rsidRDefault="004C78A4" w:rsidP="004C78A4"/>
    <w:p w14:paraId="41315F69" w14:textId="2A906CB4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2" w:name="sub_2001"/>
      <w:bookmarkEnd w:id="111"/>
      <w:r w:rsidRPr="000C083A">
        <w:rPr>
          <w:sz w:val="28"/>
          <w:szCs w:val="28"/>
        </w:rPr>
        <w:t>1. Финансовое обеспечение деятельности Контрольно-счетной палаты осуществляется за счет средств бюджета</w:t>
      </w:r>
      <w:r w:rsidR="002145A5">
        <w:rPr>
          <w:sz w:val="28"/>
          <w:szCs w:val="28"/>
        </w:rPr>
        <w:t xml:space="preserve"> </w:t>
      </w:r>
      <w:r w:rsidR="002145A5">
        <w:rPr>
          <w:sz w:val="28"/>
          <w:szCs w:val="28"/>
        </w:rPr>
        <w:t>городского округа город Переславль-Залесский Ярославской области</w:t>
      </w:r>
      <w:r w:rsidRPr="000C083A">
        <w:rPr>
          <w:sz w:val="28"/>
          <w:szCs w:val="28"/>
        </w:rPr>
        <w:t>. Финансовое обеспечение деятельности Контрольно-счетной палаты предусматривается в объеме, позволяющем обеспечить возможность осуществления возложенных на нее полномочий.</w:t>
      </w:r>
    </w:p>
    <w:p w14:paraId="1E26243A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3" w:name="sub_202"/>
      <w:bookmarkEnd w:id="112"/>
      <w:r w:rsidRPr="000C083A">
        <w:rPr>
          <w:sz w:val="28"/>
          <w:szCs w:val="28"/>
        </w:rPr>
        <w:t>2. Контроль за использованием Контрольно-счетной палаты бюджетных средств, муниципального имущества осуществляется на основании решений Переславль-Залесской городской Думы.</w:t>
      </w:r>
    </w:p>
    <w:bookmarkEnd w:id="113"/>
    <w:p w14:paraId="384879D2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</w:p>
    <w:p w14:paraId="4F764255" w14:textId="77777777" w:rsidR="004C78A4" w:rsidRDefault="004C78A4" w:rsidP="004C78A4">
      <w:pPr>
        <w:pStyle w:val="aa"/>
        <w:ind w:left="0" w:firstLine="720"/>
        <w:rPr>
          <w:rFonts w:ascii="Times New Roman" w:hAnsi="Times New Roman" w:cs="Times New Roman"/>
          <w:sz w:val="28"/>
          <w:szCs w:val="28"/>
        </w:rPr>
      </w:pPr>
      <w:r w:rsidRPr="002145A5">
        <w:rPr>
          <w:rStyle w:val="a9"/>
          <w:rFonts w:ascii="Times New Roman" w:hAnsi="Times New Roman" w:cs="Times New Roman"/>
          <w:b w:val="0"/>
          <w:sz w:val="28"/>
          <w:szCs w:val="28"/>
        </w:rPr>
        <w:t>Статья 22.</w:t>
      </w:r>
      <w:r w:rsidRPr="000C083A">
        <w:rPr>
          <w:rFonts w:ascii="Times New Roman" w:hAnsi="Times New Roman" w:cs="Times New Roman"/>
          <w:sz w:val="28"/>
          <w:szCs w:val="28"/>
        </w:rPr>
        <w:t xml:space="preserve"> Материальное и социальное обеспечение должностных лиц Контрольно-счетной палаты</w:t>
      </w:r>
    </w:p>
    <w:p w14:paraId="06DB96F1" w14:textId="77777777" w:rsidR="004C78A4" w:rsidRPr="00F979D6" w:rsidRDefault="004C78A4" w:rsidP="004C78A4"/>
    <w:p w14:paraId="313A49C8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bookmarkStart w:id="114" w:name="sub_20101"/>
      <w:r w:rsidRPr="000C083A">
        <w:rPr>
          <w:sz w:val="28"/>
          <w:szCs w:val="28"/>
        </w:rPr>
        <w:t xml:space="preserve">1. Должностным лицам Контрольно-счетной палаты гарантируются денежное содержание (вознаграждение), ежегодные оплачиваемые отпуска </w:t>
      </w:r>
      <w:r w:rsidRPr="00DF50D4">
        <w:rPr>
          <w:sz w:val="28"/>
          <w:szCs w:val="28"/>
        </w:rPr>
        <w:t>(основной и дополнительные), профессиональное развитие, в том числе</w:t>
      </w:r>
      <w:r w:rsidRPr="000C083A">
        <w:rPr>
          <w:sz w:val="28"/>
          <w:szCs w:val="28"/>
        </w:rPr>
        <w:t xml:space="preserve">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</w:t>
      </w:r>
      <w:r w:rsidRPr="000C083A">
        <w:rPr>
          <w:sz w:val="28"/>
          <w:szCs w:val="28"/>
        </w:rPr>
        <w:lastRenderedPageBreak/>
        <w:t>(в том числе по медицинскому и санаторно-курортному обеспечению, бытовому, транспортному и иным видам обслуживания).</w:t>
      </w:r>
    </w:p>
    <w:p w14:paraId="242D5A45" w14:textId="77777777" w:rsidR="004C78A4" w:rsidRPr="00F83004" w:rsidRDefault="004C78A4" w:rsidP="004C78A4">
      <w:pPr>
        <w:ind w:firstLine="720"/>
        <w:jc w:val="both"/>
        <w:rPr>
          <w:sz w:val="28"/>
          <w:szCs w:val="28"/>
        </w:rPr>
      </w:pPr>
      <w:r w:rsidRPr="00F83004">
        <w:rPr>
          <w:sz w:val="28"/>
          <w:szCs w:val="28"/>
        </w:rPr>
        <w:t>Председателю Контрольно-счетной палаты предоставляется ежегодный оплачиваемый отпуск продолжительностью 40 календарных дней.</w:t>
      </w:r>
    </w:p>
    <w:p w14:paraId="7AECD005" w14:textId="77777777" w:rsidR="004C78A4" w:rsidRPr="000C083A" w:rsidRDefault="004C78A4" w:rsidP="004C78A4">
      <w:pPr>
        <w:ind w:firstLine="720"/>
        <w:jc w:val="both"/>
        <w:rPr>
          <w:sz w:val="28"/>
          <w:szCs w:val="28"/>
        </w:rPr>
      </w:pPr>
      <w:r w:rsidRPr="00F83004">
        <w:rPr>
          <w:sz w:val="28"/>
          <w:szCs w:val="28"/>
        </w:rPr>
        <w:t>Заместителю председателя Контрольно-счетной палаты предоставляется ежегодный оплачиваемый отпуск продолжительностью 35 календарных дней.</w:t>
      </w:r>
    </w:p>
    <w:p w14:paraId="69F5508A" w14:textId="4C7ACD95" w:rsidR="004C78A4" w:rsidRDefault="004C78A4" w:rsidP="004C78A4">
      <w:pPr>
        <w:ind w:firstLine="720"/>
        <w:jc w:val="both"/>
        <w:rPr>
          <w:sz w:val="28"/>
          <w:szCs w:val="28"/>
        </w:rPr>
      </w:pPr>
      <w:bookmarkStart w:id="115" w:name="sub_20103"/>
      <w:bookmarkEnd w:id="114"/>
      <w:r w:rsidRPr="000C083A">
        <w:rPr>
          <w:sz w:val="28"/>
          <w:szCs w:val="28"/>
        </w:rPr>
        <w:t xml:space="preserve">2. Меры по материальному и социальному обеспечению председателя, заместителя председателя, инспекторов Контрольно-счетной палаты устанавливаются муниципальными правовыми актами в соответствии с Федеральным законом от </w:t>
      </w:r>
      <w:r w:rsidR="002145A5">
        <w:rPr>
          <w:sz w:val="28"/>
          <w:szCs w:val="28"/>
        </w:rPr>
        <w:t xml:space="preserve">7 февраля </w:t>
      </w:r>
      <w:r w:rsidRPr="000C083A">
        <w:rPr>
          <w:sz w:val="28"/>
          <w:szCs w:val="28"/>
        </w:rPr>
        <w:t>2011</w:t>
      </w:r>
      <w:r w:rsidR="002145A5">
        <w:rPr>
          <w:sz w:val="28"/>
          <w:szCs w:val="28"/>
        </w:rPr>
        <w:t xml:space="preserve"> года</w:t>
      </w:r>
      <w:r w:rsidRPr="000C083A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законами Ярославской области.</w:t>
      </w:r>
      <w:bookmarkStart w:id="116" w:name="_GoBack"/>
      <w:bookmarkEnd w:id="115"/>
      <w:bookmarkEnd w:id="116"/>
    </w:p>
    <w:p w14:paraId="031FC0BD" w14:textId="77777777" w:rsidR="00C8174B" w:rsidRDefault="00C8174B"/>
    <w:sectPr w:rsidR="00C8174B" w:rsidSect="00E95185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16AA6"/>
    <w:multiLevelType w:val="hybridMultilevel"/>
    <w:tmpl w:val="CB1EDA44"/>
    <w:lvl w:ilvl="0" w:tplc="2556CE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5F4D1C"/>
    <w:multiLevelType w:val="hybridMultilevel"/>
    <w:tmpl w:val="FA8C92BA"/>
    <w:lvl w:ilvl="0" w:tplc="68C26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85"/>
    <w:rsid w:val="000045FC"/>
    <w:rsid w:val="00067109"/>
    <w:rsid w:val="000E112D"/>
    <w:rsid w:val="002145A5"/>
    <w:rsid w:val="00433C9F"/>
    <w:rsid w:val="004C78A4"/>
    <w:rsid w:val="004D5BB5"/>
    <w:rsid w:val="004D6013"/>
    <w:rsid w:val="005271B2"/>
    <w:rsid w:val="0065246C"/>
    <w:rsid w:val="006A48AD"/>
    <w:rsid w:val="00747AB8"/>
    <w:rsid w:val="00A73CFE"/>
    <w:rsid w:val="00B00650"/>
    <w:rsid w:val="00B715F5"/>
    <w:rsid w:val="00BF4CCB"/>
    <w:rsid w:val="00C705E1"/>
    <w:rsid w:val="00C8174B"/>
    <w:rsid w:val="00C9124D"/>
    <w:rsid w:val="00E95185"/>
    <w:rsid w:val="00F6201B"/>
    <w:rsid w:val="00F6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B282BAD"/>
  <w15:chartTrackingRefBased/>
  <w15:docId w15:val="{EABCA663-D3FE-4C54-BF88-1CA03D0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51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C78A4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9518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9518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C78A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rsid w:val="004C78A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4C78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caption"/>
    <w:basedOn w:val="a"/>
    <w:next w:val="a"/>
    <w:qFormat/>
    <w:rsid w:val="004C78A4"/>
    <w:pPr>
      <w:widowControl w:val="0"/>
      <w:spacing w:line="360" w:lineRule="auto"/>
      <w:jc w:val="center"/>
    </w:pPr>
    <w:rPr>
      <w:b/>
      <w:sz w:val="40"/>
      <w:szCs w:val="20"/>
    </w:rPr>
  </w:style>
  <w:style w:type="character" w:styleId="a6">
    <w:name w:val="Hyperlink"/>
    <w:uiPriority w:val="99"/>
    <w:rsid w:val="004C78A4"/>
    <w:rPr>
      <w:rFonts w:cs="Times New Roman"/>
      <w:color w:val="0000FF"/>
      <w:u w:val="single"/>
    </w:rPr>
  </w:style>
  <w:style w:type="paragraph" w:customStyle="1" w:styleId="a7">
    <w:name w:val="Прижатый влево"/>
    <w:basedOn w:val="a"/>
    <w:next w:val="a"/>
    <w:uiPriority w:val="99"/>
    <w:rsid w:val="004C78A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4C78A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C78A4"/>
    <w:rPr>
      <w:color w:val="106BBE"/>
    </w:rPr>
  </w:style>
  <w:style w:type="character" w:customStyle="1" w:styleId="a9">
    <w:name w:val="Цветовое выделение"/>
    <w:uiPriority w:val="99"/>
    <w:rsid w:val="004C78A4"/>
    <w:rPr>
      <w:b/>
      <w:bCs/>
      <w:color w:val="26282F"/>
    </w:rPr>
  </w:style>
  <w:style w:type="paragraph" w:customStyle="1" w:styleId="aa">
    <w:name w:val="Заголовок статьи"/>
    <w:basedOn w:val="a"/>
    <w:next w:val="a"/>
    <w:uiPriority w:val="99"/>
    <w:rsid w:val="004C78A4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</w:rPr>
  </w:style>
  <w:style w:type="paragraph" w:customStyle="1" w:styleId="ab">
    <w:name w:val="Комментарий"/>
    <w:basedOn w:val="a"/>
    <w:next w:val="a"/>
    <w:uiPriority w:val="99"/>
    <w:rsid w:val="004C78A4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eastAsiaTheme="minorEastAsia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4C78A4"/>
    <w:rPr>
      <w:i/>
      <w:iCs/>
    </w:rPr>
  </w:style>
  <w:style w:type="paragraph" w:customStyle="1" w:styleId="ad">
    <w:name w:val="Нормальный (таблица)"/>
    <w:basedOn w:val="a"/>
    <w:next w:val="a"/>
    <w:uiPriority w:val="99"/>
    <w:rsid w:val="004C78A4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styleId="ae">
    <w:name w:val="List Paragraph"/>
    <w:basedOn w:val="a"/>
    <w:uiPriority w:val="34"/>
    <w:qFormat/>
    <w:rsid w:val="004C78A4"/>
    <w:pPr>
      <w:ind w:left="720"/>
      <w:contextualSpacing/>
    </w:pPr>
  </w:style>
  <w:style w:type="paragraph" w:styleId="af">
    <w:name w:val="header"/>
    <w:basedOn w:val="a"/>
    <w:link w:val="af0"/>
    <w:uiPriority w:val="99"/>
    <w:rsid w:val="004C78A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C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rsid w:val="004C78A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4C78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alloon Text"/>
    <w:basedOn w:val="a"/>
    <w:link w:val="af4"/>
    <w:rsid w:val="004C78A4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rsid w:val="004C78A4"/>
    <w:rPr>
      <w:rFonts w:ascii="Segoe UI" w:eastAsia="Times New Roman" w:hAnsi="Segoe UI" w:cs="Segoe UI"/>
      <w:sz w:val="18"/>
      <w:szCs w:val="18"/>
      <w:lang w:eastAsia="ru-RU"/>
    </w:rPr>
  </w:style>
  <w:style w:type="paragraph" w:styleId="af5">
    <w:name w:val="footnote text"/>
    <w:basedOn w:val="a"/>
    <w:link w:val="af6"/>
    <w:rsid w:val="004C78A4"/>
    <w:rPr>
      <w:sz w:val="20"/>
      <w:szCs w:val="20"/>
    </w:rPr>
  </w:style>
  <w:style w:type="character" w:customStyle="1" w:styleId="af6">
    <w:name w:val="Текст сноски Знак"/>
    <w:basedOn w:val="a0"/>
    <w:link w:val="af5"/>
    <w:rsid w:val="004C78A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basedOn w:val="a0"/>
    <w:rsid w:val="004C78A4"/>
    <w:rPr>
      <w:vertAlign w:val="superscript"/>
    </w:rPr>
  </w:style>
  <w:style w:type="character" w:styleId="af8">
    <w:name w:val="annotation reference"/>
    <w:basedOn w:val="a0"/>
    <w:rsid w:val="004C78A4"/>
    <w:rPr>
      <w:sz w:val="16"/>
      <w:szCs w:val="16"/>
    </w:rPr>
  </w:style>
  <w:style w:type="paragraph" w:styleId="af9">
    <w:name w:val="annotation text"/>
    <w:basedOn w:val="a"/>
    <w:link w:val="afa"/>
    <w:rsid w:val="004C78A4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rsid w:val="004C78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rsid w:val="004C78A4"/>
    <w:rPr>
      <w:b/>
      <w:bCs/>
    </w:rPr>
  </w:style>
  <w:style w:type="character" w:customStyle="1" w:styleId="afc">
    <w:name w:val="Тема примечания Знак"/>
    <w:basedOn w:val="afa"/>
    <w:link w:val="afb"/>
    <w:rsid w:val="004C78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arantF1://12025268.21" TargetMode="External"/><Relationship Id="rId18" Type="http://schemas.openxmlformats.org/officeDocument/2006/relationships/hyperlink" Target="garantF1://12052272.0" TargetMode="External"/><Relationship Id="rId26" Type="http://schemas.openxmlformats.org/officeDocument/2006/relationships/hyperlink" Target="garantF1://10003000.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0004593.0" TargetMode="External"/><Relationship Id="rId34" Type="http://schemas.openxmlformats.org/officeDocument/2006/relationships/fontTable" Target="fontTable.xml"/><Relationship Id="rId7" Type="http://schemas.openxmlformats.org/officeDocument/2006/relationships/hyperlink" Target="garantF1://45847611.0" TargetMode="External"/><Relationship Id="rId12" Type="http://schemas.openxmlformats.org/officeDocument/2006/relationships/hyperlink" Target="garantF1://12052272.300" TargetMode="External"/><Relationship Id="rId17" Type="http://schemas.openxmlformats.org/officeDocument/2006/relationships/hyperlink" Target="garantF1://70701976.0" TargetMode="External"/><Relationship Id="rId25" Type="http://schemas.openxmlformats.org/officeDocument/2006/relationships/hyperlink" Target="garantF1://12012604.0" TargetMode="External"/><Relationship Id="rId33" Type="http://schemas.openxmlformats.org/officeDocument/2006/relationships/hyperlink" Target="garantF1://10002673.3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12064203.0" TargetMode="External"/><Relationship Id="rId20" Type="http://schemas.openxmlformats.org/officeDocument/2006/relationships/hyperlink" Target="garantF1://12025268.0" TargetMode="External"/><Relationship Id="rId29" Type="http://schemas.openxmlformats.org/officeDocument/2006/relationships/hyperlink" Target="garantF1://70171682.0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389CD98C75E3F12A00DE860A6EE58B501AEA18FCDAADBE5D2702DAF7BD76707F2A439F1B820553000ED4AF019D30648D60F0821716DB4674DDB699FXFp6L" TargetMode="External"/><Relationship Id="rId11" Type="http://schemas.openxmlformats.org/officeDocument/2006/relationships/hyperlink" Target="garantF1://24400140.1000" TargetMode="External"/><Relationship Id="rId24" Type="http://schemas.openxmlformats.org/officeDocument/2006/relationships/hyperlink" Target="garantF1://70253464.98" TargetMode="External"/><Relationship Id="rId32" Type="http://schemas.openxmlformats.org/officeDocument/2006/relationships/hyperlink" Target="garantF1://12048555.4" TargetMode="External"/><Relationship Id="rId5" Type="http://schemas.openxmlformats.org/officeDocument/2006/relationships/image" Target="media/image1.wmf"/><Relationship Id="rId15" Type="http://schemas.openxmlformats.org/officeDocument/2006/relationships/hyperlink" Target="garantF1://12012604.2" TargetMode="External"/><Relationship Id="rId23" Type="http://schemas.openxmlformats.org/officeDocument/2006/relationships/hyperlink" Target="garantF1://70272954.0" TargetMode="External"/><Relationship Id="rId28" Type="http://schemas.openxmlformats.org/officeDocument/2006/relationships/hyperlink" Target="garantF1://12025267.283" TargetMode="External"/><Relationship Id="rId10" Type="http://schemas.openxmlformats.org/officeDocument/2006/relationships/hyperlink" Target="garantF1://12082695.0" TargetMode="External"/><Relationship Id="rId19" Type="http://schemas.openxmlformats.org/officeDocument/2006/relationships/hyperlink" Target="garantF1://12082695.0" TargetMode="External"/><Relationship Id="rId31" Type="http://schemas.openxmlformats.org/officeDocument/2006/relationships/hyperlink" Target="garantF1://10002673.2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6367.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70171682.0" TargetMode="External"/><Relationship Id="rId27" Type="http://schemas.openxmlformats.org/officeDocument/2006/relationships/hyperlink" Target="garantF1://70701976.0" TargetMode="External"/><Relationship Id="rId30" Type="http://schemas.openxmlformats.org/officeDocument/2006/relationships/hyperlink" Target="garantF1://70272954.0" TargetMode="External"/><Relationship Id="rId35" Type="http://schemas.openxmlformats.org/officeDocument/2006/relationships/theme" Target="theme/theme1.xml"/><Relationship Id="rId8" Type="http://schemas.openxmlformats.org/officeDocument/2006/relationships/hyperlink" Target="garantF1://1201260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6299</Words>
  <Characters>35905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16</cp:revision>
  <dcterms:created xsi:type="dcterms:W3CDTF">2021-10-04T10:31:00Z</dcterms:created>
  <dcterms:modified xsi:type="dcterms:W3CDTF">2021-10-04T11:54:00Z</dcterms:modified>
</cp:coreProperties>
</file>